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1DE" w:rsidRDefault="003B6DA7">
      <w:pPr>
        <w:tabs>
          <w:tab w:val="left" w:pos="7513"/>
        </w:tabs>
        <w:adjustRightInd w:val="0"/>
        <w:snapToGrid w:val="0"/>
        <w:spacing w:line="560" w:lineRule="exact"/>
        <w:rPr>
          <w:rFonts w:ascii="黑体" w:eastAsia="黑体" w:hAnsi="黑体"/>
          <w:snapToGrid w:val="0"/>
          <w:kern w:val="0"/>
          <w:sz w:val="32"/>
          <w:szCs w:val="32"/>
        </w:rPr>
      </w:pPr>
      <w:r>
        <w:rPr>
          <w:rFonts w:ascii="黑体" w:eastAsia="黑体" w:hAnsi="黑体" w:hint="eastAsia"/>
          <w:snapToGrid w:val="0"/>
          <w:kern w:val="0"/>
          <w:sz w:val="32"/>
          <w:szCs w:val="32"/>
        </w:rPr>
        <w:t>附件</w:t>
      </w:r>
      <w:r>
        <w:rPr>
          <w:rFonts w:ascii="Nimbus Roman No9 L" w:eastAsia="Nimbus Roman No9 L" w:hAnsi="Nimbus Roman No9 L" w:cs="Nimbus Roman No9 L" w:hint="eastAsia"/>
          <w:snapToGrid w:val="0"/>
          <w:kern w:val="0"/>
          <w:sz w:val="32"/>
          <w:szCs w:val="32"/>
        </w:rPr>
        <w:t>1</w:t>
      </w:r>
    </w:p>
    <w:p w:rsidR="00C631DE" w:rsidRDefault="00C631DE">
      <w:pPr>
        <w:adjustRightInd w:val="0"/>
        <w:snapToGrid w:val="0"/>
        <w:spacing w:line="560" w:lineRule="exact"/>
        <w:rPr>
          <w:rFonts w:ascii="黑体" w:eastAsia="黑体" w:hAnsi="黑体"/>
          <w:snapToGrid w:val="0"/>
          <w:kern w:val="0"/>
          <w:sz w:val="32"/>
          <w:szCs w:val="32"/>
        </w:rPr>
      </w:pPr>
    </w:p>
    <w:p w:rsidR="00C631DE" w:rsidRDefault="003B6DA7">
      <w:pPr>
        <w:adjustRightInd w:val="0"/>
        <w:snapToGrid w:val="0"/>
        <w:spacing w:line="680" w:lineRule="exact"/>
        <w:jc w:val="center"/>
        <w:rPr>
          <w:rFonts w:ascii="方正小标宋简体" w:eastAsia="方正小标宋简体"/>
          <w:snapToGrid w:val="0"/>
          <w:kern w:val="0"/>
          <w:sz w:val="44"/>
          <w:szCs w:val="44"/>
        </w:rPr>
      </w:pPr>
      <w:r>
        <w:rPr>
          <w:rFonts w:ascii="Nimbus Roman No9 L" w:eastAsia="Nimbus Roman No9 L" w:hAnsi="Nimbus Roman No9 L" w:cs="Nimbus Roman No9 L" w:hint="eastAsia"/>
          <w:snapToGrid w:val="0"/>
          <w:kern w:val="0"/>
          <w:sz w:val="44"/>
          <w:szCs w:val="44"/>
        </w:rPr>
        <w:t>202</w:t>
      </w:r>
      <w:r>
        <w:rPr>
          <w:rFonts w:ascii="Nimbus Roman No9 L" w:hAnsi="Nimbus Roman No9 L" w:cs="Nimbus Roman No9 L" w:hint="eastAsia"/>
          <w:snapToGrid w:val="0"/>
          <w:kern w:val="0"/>
          <w:sz w:val="44"/>
          <w:szCs w:val="44"/>
        </w:rPr>
        <w:t>2</w:t>
      </w:r>
      <w:r>
        <w:rPr>
          <w:rFonts w:ascii="方正小标宋简体" w:eastAsia="方正小标宋简体" w:hint="eastAsia"/>
          <w:snapToGrid w:val="0"/>
          <w:kern w:val="0"/>
          <w:sz w:val="44"/>
          <w:szCs w:val="44"/>
        </w:rPr>
        <w:t>年度天津市科普统计调查方案</w:t>
      </w:r>
    </w:p>
    <w:p w:rsidR="00C631DE" w:rsidRDefault="00C631DE">
      <w:pPr>
        <w:adjustRightInd w:val="0"/>
        <w:snapToGrid w:val="0"/>
        <w:spacing w:line="560" w:lineRule="exact"/>
        <w:ind w:firstLineChars="200" w:firstLine="605"/>
        <w:rPr>
          <w:rFonts w:eastAsia="仿宋_GB2312"/>
          <w:snapToGrid w:val="0"/>
          <w:kern w:val="0"/>
          <w:sz w:val="32"/>
          <w:szCs w:val="32"/>
        </w:rPr>
      </w:pPr>
    </w:p>
    <w:p w:rsidR="00C631DE"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t>为深入落实科技部《</w:t>
      </w:r>
      <w:r>
        <w:rPr>
          <w:rFonts w:ascii="Nimbus Roman No9 L" w:eastAsia="Nimbus Roman No9 L" w:hAnsi="Nimbus Roman No9 L" w:cs="Nimbus Roman No9 L" w:hint="eastAsia"/>
          <w:snapToGrid w:val="0"/>
          <w:kern w:val="0"/>
          <w:sz w:val="32"/>
          <w:szCs w:val="32"/>
        </w:rPr>
        <w:t>202</w:t>
      </w:r>
      <w:r>
        <w:rPr>
          <w:rFonts w:ascii="Nimbus Roman No9 L" w:hAnsi="Nimbus Roman No9 L" w:cs="Nimbus Roman No9 L" w:hint="eastAsia"/>
          <w:snapToGrid w:val="0"/>
          <w:kern w:val="0"/>
          <w:sz w:val="32"/>
          <w:szCs w:val="32"/>
        </w:rPr>
        <w:t>2</w:t>
      </w:r>
      <w:r>
        <w:rPr>
          <w:rFonts w:eastAsia="仿宋_GB2312" w:hint="eastAsia"/>
          <w:snapToGrid w:val="0"/>
          <w:kern w:val="0"/>
          <w:sz w:val="32"/>
          <w:szCs w:val="32"/>
        </w:rPr>
        <w:t>年度全国科普统计调查方案》，组织好我市</w:t>
      </w:r>
      <w:r>
        <w:rPr>
          <w:rFonts w:ascii="Nimbus Roman No9 L" w:eastAsia="Nimbus Roman No9 L" w:hAnsi="Nimbus Roman No9 L" w:cs="Nimbus Roman No9 L" w:hint="eastAsia"/>
          <w:snapToGrid w:val="0"/>
          <w:kern w:val="0"/>
          <w:sz w:val="32"/>
          <w:szCs w:val="32"/>
        </w:rPr>
        <w:t>202</w:t>
      </w:r>
      <w:r>
        <w:rPr>
          <w:rFonts w:ascii="Nimbus Roman No9 L" w:hAnsi="Nimbus Roman No9 L" w:cs="Nimbus Roman No9 L" w:hint="eastAsia"/>
          <w:snapToGrid w:val="0"/>
          <w:kern w:val="0"/>
          <w:sz w:val="32"/>
          <w:szCs w:val="32"/>
        </w:rPr>
        <w:t>2</w:t>
      </w:r>
      <w:r>
        <w:rPr>
          <w:rFonts w:eastAsia="仿宋_GB2312" w:hint="eastAsia"/>
          <w:snapToGrid w:val="0"/>
          <w:kern w:val="0"/>
          <w:sz w:val="32"/>
          <w:szCs w:val="32"/>
        </w:rPr>
        <w:t>年度科普统计调查工作，现制定《</w:t>
      </w:r>
      <w:r>
        <w:rPr>
          <w:rFonts w:ascii="Nimbus Roman No9 L" w:eastAsia="Nimbus Roman No9 L" w:hAnsi="Nimbus Roman No9 L" w:cs="Nimbus Roman No9 L" w:hint="eastAsia"/>
          <w:snapToGrid w:val="0"/>
          <w:kern w:val="0"/>
          <w:sz w:val="32"/>
          <w:szCs w:val="32"/>
        </w:rPr>
        <w:t>202</w:t>
      </w:r>
      <w:r>
        <w:rPr>
          <w:rFonts w:ascii="Nimbus Roman No9 L" w:hAnsi="Nimbus Roman No9 L" w:cs="Nimbus Roman No9 L" w:hint="eastAsia"/>
          <w:snapToGrid w:val="0"/>
          <w:kern w:val="0"/>
          <w:sz w:val="32"/>
          <w:szCs w:val="32"/>
        </w:rPr>
        <w:t>2</w:t>
      </w:r>
      <w:r>
        <w:rPr>
          <w:rFonts w:eastAsia="仿宋_GB2312" w:hint="eastAsia"/>
          <w:snapToGrid w:val="0"/>
          <w:kern w:val="0"/>
          <w:sz w:val="32"/>
          <w:szCs w:val="32"/>
        </w:rPr>
        <w:t>年度天津市科普统计调查方案》如下：</w:t>
      </w:r>
    </w:p>
    <w:p w:rsidR="00C631DE" w:rsidRDefault="003B6DA7">
      <w:pPr>
        <w:adjustRightInd w:val="0"/>
        <w:snapToGrid w:val="0"/>
        <w:spacing w:line="560" w:lineRule="exact"/>
        <w:ind w:firstLineChars="200" w:firstLine="605"/>
        <w:rPr>
          <w:rFonts w:ascii="黑体" w:eastAsia="黑体" w:hAnsi="黑体"/>
          <w:snapToGrid w:val="0"/>
          <w:kern w:val="0"/>
          <w:sz w:val="32"/>
          <w:szCs w:val="32"/>
        </w:rPr>
      </w:pPr>
      <w:r>
        <w:rPr>
          <w:rFonts w:ascii="黑体" w:eastAsia="黑体" w:hAnsi="黑体" w:hint="eastAsia"/>
          <w:snapToGrid w:val="0"/>
          <w:kern w:val="0"/>
          <w:sz w:val="32"/>
          <w:szCs w:val="32"/>
        </w:rPr>
        <w:t>一、科普统计的内容和任务</w:t>
      </w:r>
    </w:p>
    <w:p w:rsidR="00C631DE" w:rsidRDefault="003B6DA7">
      <w:pPr>
        <w:topLinePunct/>
        <w:adjustRightInd w:val="0"/>
        <w:snapToGrid w:val="0"/>
        <w:spacing w:line="560" w:lineRule="exact"/>
        <w:ind w:firstLineChars="200" w:firstLine="605"/>
        <w:rPr>
          <w:rFonts w:eastAsia="仿宋_GB2312"/>
          <w:sz w:val="32"/>
        </w:rPr>
      </w:pPr>
      <w:r>
        <w:rPr>
          <w:rFonts w:eastAsia="仿宋_GB2312" w:hint="eastAsia"/>
          <w:sz w:val="32"/>
        </w:rPr>
        <w:t>科普统计是国家科技统计的重要组成部分。通过开展全市科普统计调查，可以使政府管理部门及时掌握本市科普资源概况，更好地监测科普工作质量，为政府制定科普政策提供依据。全市科普统计的内容包括：科普人员、科普场地、科普经费、科普传媒、科普活动以及科学教育等</w:t>
      </w:r>
      <w:r>
        <w:rPr>
          <w:rFonts w:ascii="Nimbus Roman No9 L" w:eastAsia="Nimbus Roman No9 L" w:hAnsi="Nimbus Roman No9 L" w:cs="Nimbus Roman No9 L" w:hint="eastAsia"/>
          <w:sz w:val="32"/>
        </w:rPr>
        <w:t>6</w:t>
      </w:r>
      <w:r>
        <w:rPr>
          <w:rFonts w:eastAsia="仿宋_GB2312" w:hint="eastAsia"/>
          <w:sz w:val="32"/>
        </w:rPr>
        <w:t>个方面。</w:t>
      </w:r>
    </w:p>
    <w:p w:rsidR="00C631DE" w:rsidRDefault="003B6DA7">
      <w:pPr>
        <w:adjustRightInd w:val="0"/>
        <w:snapToGrid w:val="0"/>
        <w:spacing w:line="560" w:lineRule="exact"/>
        <w:ind w:firstLineChars="200" w:firstLine="605"/>
        <w:rPr>
          <w:rFonts w:ascii="黑体" w:eastAsia="黑体" w:hAnsi="黑体"/>
          <w:snapToGrid w:val="0"/>
          <w:kern w:val="0"/>
          <w:sz w:val="32"/>
          <w:szCs w:val="32"/>
        </w:rPr>
      </w:pPr>
      <w:r>
        <w:rPr>
          <w:rFonts w:ascii="黑体" w:eastAsia="黑体" w:hAnsi="黑体" w:hint="eastAsia"/>
          <w:snapToGrid w:val="0"/>
          <w:kern w:val="0"/>
          <w:sz w:val="32"/>
          <w:szCs w:val="32"/>
        </w:rPr>
        <w:t>二、统计范围</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t>本次统计工作范围涉及市、区级人民政府有关部门及其直属事业单位、社会团体等机构和组织。统计填报单位主要包括：</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ascii="楷体_GB2312" w:eastAsia="楷体_GB2312" w:hint="eastAsia"/>
          <w:snapToGrid w:val="0"/>
          <w:kern w:val="0"/>
          <w:sz w:val="32"/>
          <w:szCs w:val="32"/>
        </w:rPr>
        <w:t>（一）市级单位。</w:t>
      </w:r>
      <w:r>
        <w:rPr>
          <w:rFonts w:eastAsia="仿宋_GB2312" w:hint="eastAsia"/>
          <w:snapToGrid w:val="0"/>
          <w:kern w:val="0"/>
          <w:sz w:val="32"/>
          <w:szCs w:val="32"/>
        </w:rPr>
        <w:t>市委宣传部（含新闻出版局）、市发展改革委、市教委、市科技局、市工业和信息化局、市民族宗教委、市公安局、市民政局、市</w:t>
      </w:r>
      <w:proofErr w:type="gramStart"/>
      <w:r>
        <w:rPr>
          <w:rFonts w:eastAsia="仿宋_GB2312" w:hint="eastAsia"/>
          <w:snapToGrid w:val="0"/>
          <w:kern w:val="0"/>
          <w:sz w:val="32"/>
          <w:szCs w:val="32"/>
        </w:rPr>
        <w:t>人社局</w:t>
      </w:r>
      <w:proofErr w:type="gramEnd"/>
      <w:r>
        <w:rPr>
          <w:rFonts w:eastAsia="仿宋_GB2312" w:hint="eastAsia"/>
          <w:snapToGrid w:val="0"/>
          <w:kern w:val="0"/>
          <w:sz w:val="32"/>
          <w:szCs w:val="32"/>
        </w:rPr>
        <w:t>、市规划和自然资源局、市生态环境局、市住房城乡建设委、市交通运输委、市水务局、市农业农村委、</w:t>
      </w:r>
      <w:r w:rsidRPr="00567A00">
        <w:rPr>
          <w:rFonts w:eastAsia="仿宋_GB2312" w:hint="eastAsia"/>
          <w:snapToGrid w:val="0"/>
          <w:kern w:val="0"/>
          <w:sz w:val="32"/>
          <w:szCs w:val="32"/>
        </w:rPr>
        <w:t>市文化和旅游局（含市广电局）、</w:t>
      </w:r>
      <w:r>
        <w:rPr>
          <w:rFonts w:eastAsia="仿宋_GB2312" w:hint="eastAsia"/>
          <w:snapToGrid w:val="0"/>
          <w:kern w:val="0"/>
          <w:sz w:val="32"/>
          <w:szCs w:val="32"/>
        </w:rPr>
        <w:t>市卫生健康委、市应急局、市国资委、市市场监管委（</w:t>
      </w:r>
      <w:proofErr w:type="gramStart"/>
      <w:r>
        <w:rPr>
          <w:rFonts w:eastAsia="仿宋_GB2312" w:hint="eastAsia"/>
          <w:snapToGrid w:val="0"/>
          <w:kern w:val="0"/>
          <w:sz w:val="32"/>
          <w:szCs w:val="32"/>
        </w:rPr>
        <w:t>含市药监</w:t>
      </w:r>
      <w:proofErr w:type="gramEnd"/>
      <w:r>
        <w:rPr>
          <w:rFonts w:eastAsia="仿宋_GB2312" w:hint="eastAsia"/>
          <w:snapToGrid w:val="0"/>
          <w:kern w:val="0"/>
          <w:sz w:val="32"/>
          <w:szCs w:val="32"/>
        </w:rPr>
        <w:t>局、市知识产权局）、</w:t>
      </w:r>
      <w:r>
        <w:rPr>
          <w:rFonts w:eastAsia="仿宋_GB2312" w:hint="eastAsia"/>
          <w:snapToGrid w:val="0"/>
          <w:kern w:val="0"/>
          <w:sz w:val="32"/>
          <w:szCs w:val="32"/>
        </w:rPr>
        <w:lastRenderedPageBreak/>
        <w:t>市体育局、市气象局、市地震局、</w:t>
      </w:r>
      <w:r w:rsidRPr="00567A00">
        <w:rPr>
          <w:rFonts w:eastAsia="仿宋_GB2312" w:hint="eastAsia"/>
          <w:snapToGrid w:val="0"/>
          <w:kern w:val="0"/>
          <w:sz w:val="32"/>
          <w:szCs w:val="32"/>
        </w:rPr>
        <w:t>市粮食和物资局、</w:t>
      </w:r>
      <w:r>
        <w:rPr>
          <w:rFonts w:eastAsia="仿宋_GB2312" w:hint="eastAsia"/>
          <w:snapToGrid w:val="0"/>
          <w:kern w:val="0"/>
          <w:sz w:val="32"/>
          <w:szCs w:val="32"/>
        </w:rPr>
        <w:t>团市委、市总工会、市妇联、市科协、市社科院等。</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ascii="楷体_GB2312" w:eastAsia="楷体_GB2312" w:hint="eastAsia"/>
          <w:snapToGrid w:val="0"/>
          <w:kern w:val="0"/>
          <w:sz w:val="32"/>
          <w:szCs w:val="32"/>
        </w:rPr>
        <w:t>（二）区级单位。</w:t>
      </w:r>
      <w:r>
        <w:rPr>
          <w:rFonts w:eastAsia="仿宋_GB2312" w:hint="eastAsia"/>
          <w:snapToGrid w:val="0"/>
          <w:kern w:val="0"/>
          <w:sz w:val="32"/>
          <w:szCs w:val="32"/>
        </w:rPr>
        <w:t>各区宣传（含新闻出版）、发展改革、教育、科技、工业和信息化、民族宗教事务、公安、民政、人社、规划资源、生态环境、住房城乡建设、</w:t>
      </w:r>
      <w:r w:rsidRPr="00567A00">
        <w:rPr>
          <w:rFonts w:eastAsia="仿宋_GB2312" w:hint="eastAsia"/>
          <w:snapToGrid w:val="0"/>
          <w:kern w:val="0"/>
          <w:sz w:val="32"/>
          <w:szCs w:val="32"/>
        </w:rPr>
        <w:t>城市管理、</w:t>
      </w:r>
      <w:r>
        <w:rPr>
          <w:rFonts w:eastAsia="仿宋_GB2312" w:hint="eastAsia"/>
          <w:snapToGrid w:val="0"/>
          <w:kern w:val="0"/>
          <w:sz w:val="32"/>
          <w:szCs w:val="32"/>
        </w:rPr>
        <w:t>交通运输、水务、农业农村、文化和旅游（含广播电视）、卫生健康、应急、国资、市场监管（含药监、知识产权）、体育、气象、</w:t>
      </w:r>
      <w:r w:rsidRPr="00567A00">
        <w:rPr>
          <w:rFonts w:eastAsia="仿宋_GB2312" w:hint="eastAsia"/>
          <w:snapToGrid w:val="0"/>
          <w:kern w:val="0"/>
          <w:sz w:val="32"/>
          <w:szCs w:val="32"/>
        </w:rPr>
        <w:t>粮食和物资储备</w:t>
      </w:r>
      <w:r>
        <w:rPr>
          <w:rFonts w:eastAsia="仿宋_GB2312" w:hint="eastAsia"/>
          <w:snapToGrid w:val="0"/>
          <w:kern w:val="0"/>
          <w:sz w:val="32"/>
          <w:szCs w:val="32"/>
        </w:rPr>
        <w:t>、共青团、工会、妇联、科协等相关部门。</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ascii="楷体_GB2312" w:eastAsia="楷体_GB2312" w:hint="eastAsia"/>
          <w:snapToGrid w:val="0"/>
          <w:kern w:val="0"/>
          <w:sz w:val="32"/>
          <w:szCs w:val="32"/>
        </w:rPr>
        <w:t>（三）其他单位。</w:t>
      </w:r>
      <w:r>
        <w:rPr>
          <w:rFonts w:eastAsia="仿宋_GB2312" w:hint="eastAsia"/>
          <w:snapToGrid w:val="0"/>
          <w:kern w:val="0"/>
          <w:sz w:val="32"/>
          <w:szCs w:val="32"/>
        </w:rPr>
        <w:t>包括市级科普基地、大中小学及其他相关机构。</w:t>
      </w:r>
    </w:p>
    <w:p w:rsidR="00C631DE" w:rsidRDefault="003B6DA7">
      <w:pPr>
        <w:adjustRightInd w:val="0"/>
        <w:snapToGrid w:val="0"/>
        <w:spacing w:line="560" w:lineRule="exact"/>
        <w:ind w:firstLineChars="200" w:firstLine="605"/>
        <w:rPr>
          <w:rFonts w:ascii="黑体" w:eastAsia="黑体" w:hAnsi="黑体"/>
          <w:snapToGrid w:val="0"/>
          <w:kern w:val="0"/>
          <w:sz w:val="32"/>
          <w:szCs w:val="32"/>
        </w:rPr>
      </w:pPr>
      <w:r>
        <w:rPr>
          <w:rFonts w:ascii="黑体" w:eastAsia="黑体" w:hAnsi="黑体" w:hint="eastAsia"/>
          <w:snapToGrid w:val="0"/>
          <w:kern w:val="0"/>
          <w:sz w:val="32"/>
          <w:szCs w:val="32"/>
        </w:rPr>
        <w:t>三、任务分工</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t>全市科普统计工作由市科技局牵头，会同有关部门共同组织实施，采取市区分级、条块结合的方式实施。</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t>（一）市科技局负责制定科普统计调查方案，提出工作要求，指导和协调各级科技管理部门开展统计工作。包括：向本市同级有关部门、市级科普基地及其他相关机构部署科普统计工作；会同市教委向区科技、教育部门部署科普统计工作；审核上报全市科普统计数据。</w:t>
      </w:r>
    </w:p>
    <w:p w:rsidR="00C631DE" w:rsidRPr="00567A00"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t>（二）天津市科学技术信息研究所受市科技局委托，负责科普统计调查的组织工作。包括：对相关单位开展统计工作培训；对汇总统计数据进行审核；</w:t>
      </w:r>
      <w:r w:rsidRPr="00567A00">
        <w:rPr>
          <w:rFonts w:eastAsia="仿宋_GB2312" w:hint="eastAsia"/>
          <w:snapToGrid w:val="0"/>
          <w:kern w:val="0"/>
          <w:sz w:val="32"/>
          <w:szCs w:val="32"/>
        </w:rPr>
        <w:t>汇总全市各级各单位《</w:t>
      </w:r>
      <w:r w:rsidRPr="00567A00">
        <w:rPr>
          <w:rFonts w:ascii="Nimbus Roman No9 L" w:eastAsia="Nimbus Roman No9 L" w:hAnsi="Nimbus Roman No9 L" w:cs="Nimbus Roman No9 L" w:hint="eastAsia"/>
          <w:snapToGrid w:val="0"/>
          <w:kern w:val="0"/>
          <w:sz w:val="32"/>
          <w:szCs w:val="32"/>
        </w:rPr>
        <w:t>202</w:t>
      </w:r>
      <w:r w:rsidRPr="00567A00">
        <w:rPr>
          <w:rFonts w:ascii="Nimbus Roman No9 L" w:hAnsi="Nimbus Roman No9 L" w:cs="Nimbus Roman No9 L" w:hint="eastAsia"/>
          <w:snapToGrid w:val="0"/>
          <w:kern w:val="0"/>
          <w:sz w:val="32"/>
          <w:szCs w:val="32"/>
        </w:rPr>
        <w:t>2</w:t>
      </w:r>
      <w:r w:rsidRPr="00567A00">
        <w:rPr>
          <w:rFonts w:eastAsia="仿宋_GB2312" w:hint="eastAsia"/>
          <w:snapToGrid w:val="0"/>
          <w:kern w:val="0"/>
          <w:sz w:val="32"/>
          <w:szCs w:val="32"/>
        </w:rPr>
        <w:t>年度科普统计调查表》。</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lastRenderedPageBreak/>
        <w:t>（三）市级有关部门负责组织本单位及直属事业单位完成科普统计工作。包括：在线填报、提交本单位数据；组织直属事业单位在线填报数据并进行线上审核；</w:t>
      </w:r>
      <w:r w:rsidRPr="00567A00">
        <w:rPr>
          <w:rFonts w:eastAsia="仿宋_GB2312" w:hint="eastAsia"/>
          <w:snapToGrid w:val="0"/>
          <w:kern w:val="0"/>
          <w:sz w:val="32"/>
          <w:szCs w:val="32"/>
        </w:rPr>
        <w:t>汇总各直属事业单位《</w:t>
      </w:r>
      <w:r w:rsidRPr="00567A00">
        <w:rPr>
          <w:rFonts w:eastAsia="仿宋_GB2312" w:hint="eastAsia"/>
          <w:snapToGrid w:val="0"/>
          <w:kern w:val="0"/>
          <w:sz w:val="32"/>
          <w:szCs w:val="32"/>
        </w:rPr>
        <w:t>2022</w:t>
      </w:r>
      <w:r w:rsidRPr="00567A00">
        <w:rPr>
          <w:rFonts w:eastAsia="仿宋_GB2312" w:hint="eastAsia"/>
          <w:snapToGrid w:val="0"/>
          <w:kern w:val="0"/>
          <w:sz w:val="32"/>
          <w:szCs w:val="32"/>
        </w:rPr>
        <w:t>年度科普统计调查表》盖章</w:t>
      </w:r>
      <w:r w:rsidR="00567A00" w:rsidRPr="00567A00">
        <w:rPr>
          <w:rFonts w:eastAsia="仿宋_GB2312" w:hint="eastAsia"/>
          <w:snapToGrid w:val="0"/>
          <w:kern w:val="0"/>
          <w:sz w:val="32"/>
          <w:szCs w:val="32"/>
        </w:rPr>
        <w:t>扫描件</w:t>
      </w:r>
      <w:r w:rsidRPr="00567A00">
        <w:rPr>
          <w:rFonts w:eastAsia="仿宋_GB2312" w:hint="eastAsia"/>
          <w:snapToGrid w:val="0"/>
          <w:kern w:val="0"/>
          <w:sz w:val="32"/>
          <w:szCs w:val="32"/>
        </w:rPr>
        <w:t>（系统导出版本），连同本单位统计调查表盖章</w:t>
      </w:r>
      <w:r w:rsidR="00567A00" w:rsidRPr="00567A00">
        <w:rPr>
          <w:rFonts w:eastAsia="仿宋_GB2312" w:hint="eastAsia"/>
          <w:snapToGrid w:val="0"/>
          <w:kern w:val="0"/>
          <w:sz w:val="32"/>
          <w:szCs w:val="32"/>
        </w:rPr>
        <w:t>扫描件发送至</w:t>
      </w:r>
      <w:r w:rsidR="00567A00" w:rsidRPr="00567A00">
        <w:rPr>
          <w:rFonts w:eastAsia="仿宋_GB2312"/>
          <w:snapToGrid w:val="0"/>
          <w:kern w:val="0"/>
          <w:sz w:val="32"/>
          <w:szCs w:val="32"/>
        </w:rPr>
        <w:t>邮箱</w:t>
      </w:r>
      <w:r w:rsidR="00567A00" w:rsidRPr="00567A00">
        <w:rPr>
          <w:rFonts w:eastAsia="仿宋_GB2312"/>
          <w:snapToGrid w:val="0"/>
          <w:kern w:val="0"/>
          <w:sz w:val="32"/>
          <w:szCs w:val="32"/>
        </w:rPr>
        <w:t>skjxxskpzx@tj.gov.cn</w:t>
      </w:r>
      <w:r w:rsidRPr="00567A00">
        <w:rPr>
          <w:rFonts w:eastAsia="仿宋_GB2312" w:hint="eastAsia"/>
          <w:snapToGrid w:val="0"/>
          <w:kern w:val="0"/>
          <w:sz w:val="32"/>
          <w:szCs w:val="32"/>
        </w:rPr>
        <w:t>。</w:t>
      </w:r>
      <w:r>
        <w:rPr>
          <w:rFonts w:eastAsia="仿宋_GB2312" w:hint="eastAsia"/>
          <w:snapToGrid w:val="0"/>
          <w:kern w:val="0"/>
          <w:sz w:val="32"/>
          <w:szCs w:val="32"/>
        </w:rPr>
        <w:t>除本单位及直属事业单位外，市教委还需负责组织市属大中小学、协调区教育部门完成科普统计工作。</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t>（四</w:t>
      </w:r>
      <w:r>
        <w:rPr>
          <w:rFonts w:eastAsia="仿宋_GB2312"/>
          <w:snapToGrid w:val="0"/>
          <w:kern w:val="0"/>
          <w:sz w:val="32"/>
          <w:szCs w:val="32"/>
        </w:rPr>
        <w:t>）</w:t>
      </w:r>
      <w:r>
        <w:rPr>
          <w:rFonts w:eastAsia="仿宋_GB2312" w:hint="eastAsia"/>
          <w:snapToGrid w:val="0"/>
          <w:kern w:val="0"/>
          <w:sz w:val="32"/>
          <w:szCs w:val="32"/>
        </w:rPr>
        <w:t>区科技局牵头组织本行政区域内同级单位的科普统计工作，并会同区教育部门完成本行政区域内所有中小学科普统计工作。区科技</w:t>
      </w:r>
      <w:proofErr w:type="gramStart"/>
      <w:r>
        <w:rPr>
          <w:rFonts w:eastAsia="仿宋_GB2312" w:hint="eastAsia"/>
          <w:snapToGrid w:val="0"/>
          <w:kern w:val="0"/>
          <w:sz w:val="32"/>
          <w:szCs w:val="32"/>
        </w:rPr>
        <w:t>局任务</w:t>
      </w:r>
      <w:proofErr w:type="gramEnd"/>
      <w:r>
        <w:rPr>
          <w:rFonts w:eastAsia="仿宋_GB2312" w:hint="eastAsia"/>
          <w:snapToGrid w:val="0"/>
          <w:kern w:val="0"/>
          <w:sz w:val="32"/>
          <w:szCs w:val="32"/>
        </w:rPr>
        <w:t>包括：在线填报本单位数据；组织本行政区域内同级单位在线填报数据并进行线上审核；</w:t>
      </w:r>
      <w:r w:rsidRPr="00567A00">
        <w:rPr>
          <w:rFonts w:eastAsia="仿宋_GB2312" w:hint="eastAsia"/>
          <w:snapToGrid w:val="0"/>
          <w:kern w:val="0"/>
          <w:sz w:val="32"/>
          <w:szCs w:val="32"/>
        </w:rPr>
        <w:t>回收本行政区域内每家同级单位《</w:t>
      </w:r>
      <w:r w:rsidRPr="00567A00">
        <w:rPr>
          <w:rFonts w:eastAsia="仿宋_GB2312" w:hint="eastAsia"/>
          <w:snapToGrid w:val="0"/>
          <w:kern w:val="0"/>
          <w:sz w:val="32"/>
          <w:szCs w:val="32"/>
        </w:rPr>
        <w:t>2022</w:t>
      </w:r>
      <w:r w:rsidRPr="00567A00">
        <w:rPr>
          <w:rFonts w:eastAsia="仿宋_GB2312" w:hint="eastAsia"/>
          <w:snapToGrid w:val="0"/>
          <w:kern w:val="0"/>
          <w:sz w:val="32"/>
          <w:szCs w:val="32"/>
        </w:rPr>
        <w:t>年度科普统计调查表》盖章</w:t>
      </w:r>
      <w:r w:rsidR="00567A00" w:rsidRPr="00567A00">
        <w:rPr>
          <w:rFonts w:eastAsia="仿宋_GB2312" w:hint="eastAsia"/>
          <w:snapToGrid w:val="0"/>
          <w:kern w:val="0"/>
          <w:sz w:val="32"/>
          <w:szCs w:val="32"/>
        </w:rPr>
        <w:t>扫描件</w:t>
      </w:r>
      <w:r w:rsidRPr="00567A00">
        <w:rPr>
          <w:rFonts w:eastAsia="仿宋_GB2312" w:hint="eastAsia"/>
          <w:snapToGrid w:val="0"/>
          <w:kern w:val="0"/>
          <w:sz w:val="32"/>
          <w:szCs w:val="32"/>
        </w:rPr>
        <w:t>（系统导出版本），连同本单位统计调查表盖章</w:t>
      </w:r>
      <w:r w:rsidR="00567A00" w:rsidRPr="00567A00">
        <w:rPr>
          <w:rFonts w:eastAsia="仿宋_GB2312" w:hint="eastAsia"/>
          <w:snapToGrid w:val="0"/>
          <w:kern w:val="0"/>
          <w:sz w:val="32"/>
          <w:szCs w:val="32"/>
        </w:rPr>
        <w:t>扫描件发送至</w:t>
      </w:r>
      <w:r w:rsidR="00567A00" w:rsidRPr="00567A00">
        <w:rPr>
          <w:rFonts w:eastAsia="仿宋_GB2312"/>
          <w:snapToGrid w:val="0"/>
          <w:kern w:val="0"/>
          <w:sz w:val="32"/>
          <w:szCs w:val="32"/>
        </w:rPr>
        <w:t>邮箱</w:t>
      </w:r>
      <w:r w:rsidR="00567A00" w:rsidRPr="00567A00">
        <w:rPr>
          <w:rFonts w:eastAsia="仿宋_GB2312"/>
          <w:snapToGrid w:val="0"/>
          <w:kern w:val="0"/>
          <w:sz w:val="32"/>
          <w:szCs w:val="32"/>
        </w:rPr>
        <w:t>skjxxskpzx@tj.gov.cn</w:t>
      </w:r>
      <w:r w:rsidR="00567A00" w:rsidRPr="00567A00">
        <w:rPr>
          <w:rFonts w:eastAsia="仿宋_GB2312" w:hint="eastAsia"/>
          <w:snapToGrid w:val="0"/>
          <w:kern w:val="0"/>
          <w:sz w:val="32"/>
          <w:szCs w:val="32"/>
        </w:rPr>
        <w:t>。</w:t>
      </w:r>
      <w:r>
        <w:rPr>
          <w:rFonts w:eastAsia="仿宋_GB2312" w:hint="eastAsia"/>
          <w:snapToGrid w:val="0"/>
          <w:kern w:val="0"/>
          <w:sz w:val="32"/>
          <w:szCs w:val="32"/>
        </w:rPr>
        <w:t>区教育部门除在线填报本单位科普数据外，还需负责组织本行政区域内所有中小学在线填报数据并进行线上审核，</w:t>
      </w:r>
      <w:r w:rsidRPr="00567A00">
        <w:rPr>
          <w:rFonts w:eastAsia="仿宋_GB2312" w:hint="eastAsia"/>
          <w:snapToGrid w:val="0"/>
          <w:kern w:val="0"/>
          <w:sz w:val="32"/>
          <w:szCs w:val="32"/>
        </w:rPr>
        <w:t>回收各中小学《</w:t>
      </w:r>
      <w:r w:rsidRPr="00567A00">
        <w:rPr>
          <w:rFonts w:eastAsia="仿宋_GB2312" w:hint="eastAsia"/>
          <w:snapToGrid w:val="0"/>
          <w:kern w:val="0"/>
          <w:sz w:val="32"/>
          <w:szCs w:val="32"/>
        </w:rPr>
        <w:t>2022</w:t>
      </w:r>
      <w:r w:rsidRPr="00567A00">
        <w:rPr>
          <w:rFonts w:eastAsia="仿宋_GB2312" w:hint="eastAsia"/>
          <w:snapToGrid w:val="0"/>
          <w:kern w:val="0"/>
          <w:sz w:val="32"/>
          <w:szCs w:val="32"/>
        </w:rPr>
        <w:t>年度科普统计调查表》盖章</w:t>
      </w:r>
      <w:r w:rsidR="00567A00" w:rsidRPr="00567A00">
        <w:rPr>
          <w:rFonts w:eastAsia="仿宋_GB2312" w:hint="eastAsia"/>
          <w:snapToGrid w:val="0"/>
          <w:kern w:val="0"/>
          <w:sz w:val="32"/>
          <w:szCs w:val="32"/>
        </w:rPr>
        <w:t>扫描件</w:t>
      </w:r>
      <w:r w:rsidRPr="00567A00">
        <w:rPr>
          <w:rFonts w:eastAsia="仿宋_GB2312" w:hint="eastAsia"/>
          <w:snapToGrid w:val="0"/>
          <w:kern w:val="0"/>
          <w:sz w:val="32"/>
          <w:szCs w:val="32"/>
        </w:rPr>
        <w:t>，连同本单位统计调查表盖章</w:t>
      </w:r>
      <w:proofErr w:type="gramStart"/>
      <w:r w:rsidR="00567A00" w:rsidRPr="00567A00">
        <w:rPr>
          <w:rFonts w:eastAsia="仿宋_GB2312" w:hint="eastAsia"/>
          <w:snapToGrid w:val="0"/>
          <w:kern w:val="0"/>
          <w:sz w:val="32"/>
          <w:szCs w:val="32"/>
        </w:rPr>
        <w:t>扫描件</w:t>
      </w:r>
      <w:r w:rsidRPr="00567A00">
        <w:rPr>
          <w:rFonts w:eastAsia="仿宋_GB2312" w:hint="eastAsia"/>
          <w:snapToGrid w:val="0"/>
          <w:kern w:val="0"/>
          <w:sz w:val="32"/>
          <w:szCs w:val="32"/>
        </w:rPr>
        <w:t>报区</w:t>
      </w:r>
      <w:proofErr w:type="gramEnd"/>
      <w:r w:rsidRPr="00567A00">
        <w:rPr>
          <w:rFonts w:eastAsia="仿宋_GB2312" w:hint="eastAsia"/>
          <w:snapToGrid w:val="0"/>
          <w:kern w:val="0"/>
          <w:sz w:val="32"/>
          <w:szCs w:val="32"/>
        </w:rPr>
        <w:t>科技局汇总。</w:t>
      </w:r>
    </w:p>
    <w:p w:rsidR="00C631DE" w:rsidRPr="00567A00"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t>（五）市级科普基地及其他</w:t>
      </w:r>
      <w:r>
        <w:rPr>
          <w:rFonts w:eastAsia="仿宋_GB2312"/>
          <w:snapToGrid w:val="0"/>
          <w:kern w:val="0"/>
          <w:sz w:val="32"/>
          <w:szCs w:val="32"/>
        </w:rPr>
        <w:t>相关机构</w:t>
      </w:r>
      <w:r>
        <w:rPr>
          <w:rFonts w:eastAsia="仿宋_GB2312" w:hint="eastAsia"/>
          <w:snapToGrid w:val="0"/>
          <w:kern w:val="0"/>
          <w:sz w:val="32"/>
          <w:szCs w:val="32"/>
        </w:rPr>
        <w:t>负责完成本单位科普统计工作。具体包括：在线填写并提交本单位数据；</w:t>
      </w:r>
      <w:r w:rsidRPr="00567A00">
        <w:rPr>
          <w:rFonts w:eastAsia="仿宋_GB2312" w:hint="eastAsia"/>
          <w:snapToGrid w:val="0"/>
          <w:kern w:val="0"/>
          <w:sz w:val="32"/>
          <w:szCs w:val="32"/>
        </w:rPr>
        <w:t>按要求将《</w:t>
      </w:r>
      <w:r w:rsidRPr="00567A00">
        <w:rPr>
          <w:rFonts w:eastAsia="仿宋_GB2312" w:hint="eastAsia"/>
          <w:snapToGrid w:val="0"/>
          <w:kern w:val="0"/>
          <w:sz w:val="32"/>
          <w:szCs w:val="32"/>
        </w:rPr>
        <w:t>2022</w:t>
      </w:r>
      <w:r w:rsidRPr="00567A00">
        <w:rPr>
          <w:rFonts w:eastAsia="仿宋_GB2312" w:hint="eastAsia"/>
          <w:snapToGrid w:val="0"/>
          <w:kern w:val="0"/>
          <w:sz w:val="32"/>
          <w:szCs w:val="32"/>
        </w:rPr>
        <w:t>年度科普统计调查表》盖章</w:t>
      </w:r>
      <w:r w:rsidR="00567A00" w:rsidRPr="00567A00">
        <w:rPr>
          <w:rFonts w:eastAsia="仿宋_GB2312" w:hint="eastAsia"/>
          <w:snapToGrid w:val="0"/>
          <w:kern w:val="0"/>
          <w:sz w:val="32"/>
          <w:szCs w:val="32"/>
        </w:rPr>
        <w:t>扫描件</w:t>
      </w:r>
      <w:r w:rsidRPr="00567A00">
        <w:rPr>
          <w:rFonts w:eastAsia="仿宋_GB2312" w:hint="eastAsia"/>
          <w:snapToGrid w:val="0"/>
          <w:kern w:val="0"/>
          <w:sz w:val="32"/>
          <w:szCs w:val="32"/>
        </w:rPr>
        <w:t>（系统导出版本）</w:t>
      </w:r>
      <w:r w:rsidR="00567A00" w:rsidRPr="00567A00">
        <w:rPr>
          <w:rFonts w:eastAsia="仿宋_GB2312" w:hint="eastAsia"/>
          <w:snapToGrid w:val="0"/>
          <w:kern w:val="0"/>
          <w:sz w:val="32"/>
          <w:szCs w:val="32"/>
        </w:rPr>
        <w:t>发送至</w:t>
      </w:r>
      <w:r w:rsidR="00567A00" w:rsidRPr="00567A00">
        <w:rPr>
          <w:rFonts w:eastAsia="仿宋_GB2312"/>
          <w:snapToGrid w:val="0"/>
          <w:kern w:val="0"/>
          <w:sz w:val="32"/>
          <w:szCs w:val="32"/>
        </w:rPr>
        <w:t>邮箱</w:t>
      </w:r>
      <w:r w:rsidR="00567A00" w:rsidRPr="00567A00">
        <w:rPr>
          <w:rFonts w:eastAsia="仿宋_GB2312"/>
          <w:snapToGrid w:val="0"/>
          <w:kern w:val="0"/>
          <w:sz w:val="32"/>
          <w:szCs w:val="32"/>
        </w:rPr>
        <w:t>skjxxskpzx@tj.gov.cn</w:t>
      </w:r>
      <w:r w:rsidR="00567A00" w:rsidRPr="00567A00">
        <w:rPr>
          <w:rFonts w:eastAsia="仿宋_GB2312" w:hint="eastAsia"/>
          <w:snapToGrid w:val="0"/>
          <w:kern w:val="0"/>
          <w:sz w:val="32"/>
          <w:szCs w:val="32"/>
        </w:rPr>
        <w:t>。</w:t>
      </w:r>
    </w:p>
    <w:p w:rsidR="00C631DE" w:rsidRDefault="00C631DE">
      <w:pPr>
        <w:adjustRightInd w:val="0"/>
        <w:snapToGrid w:val="0"/>
        <w:spacing w:line="560" w:lineRule="exact"/>
        <w:ind w:firstLineChars="200" w:firstLine="605"/>
        <w:rPr>
          <w:rFonts w:eastAsia="仿宋_GB2312"/>
          <w:snapToGrid w:val="0"/>
          <w:kern w:val="0"/>
          <w:sz w:val="32"/>
          <w:szCs w:val="32"/>
          <w:highlight w:val="yellow"/>
        </w:rPr>
      </w:pPr>
    </w:p>
    <w:p w:rsidR="00C631DE" w:rsidRDefault="003B6DA7">
      <w:pPr>
        <w:adjustRightInd w:val="0"/>
        <w:snapToGrid w:val="0"/>
        <w:spacing w:line="560" w:lineRule="exact"/>
        <w:ind w:firstLineChars="200" w:firstLine="605"/>
        <w:rPr>
          <w:rFonts w:ascii="黑体" w:eastAsia="黑体" w:hAnsi="黑体"/>
          <w:snapToGrid w:val="0"/>
          <w:kern w:val="0"/>
          <w:sz w:val="32"/>
          <w:szCs w:val="32"/>
        </w:rPr>
      </w:pPr>
      <w:r>
        <w:rPr>
          <w:rFonts w:ascii="黑体" w:eastAsia="黑体" w:hAnsi="黑体" w:hint="eastAsia"/>
          <w:snapToGrid w:val="0"/>
          <w:kern w:val="0"/>
          <w:sz w:val="32"/>
          <w:szCs w:val="32"/>
        </w:rPr>
        <w:lastRenderedPageBreak/>
        <w:t>四、数据填报</w:t>
      </w:r>
    </w:p>
    <w:p w:rsidR="00C631DE" w:rsidRDefault="003B6DA7">
      <w:pPr>
        <w:topLinePunct/>
        <w:adjustRightInd w:val="0"/>
        <w:snapToGrid w:val="0"/>
        <w:spacing w:line="560" w:lineRule="exact"/>
        <w:ind w:firstLineChars="200" w:firstLine="605"/>
        <w:rPr>
          <w:rFonts w:eastAsia="仿宋_GB2312"/>
          <w:sz w:val="32"/>
        </w:rPr>
      </w:pPr>
      <w:r>
        <w:rPr>
          <w:rFonts w:ascii="Nimbus Roman No9 L" w:eastAsia="Nimbus Roman No9 L" w:hAnsi="Nimbus Roman No9 L" w:cs="Nimbus Roman No9 L" w:hint="eastAsia"/>
          <w:sz w:val="32"/>
        </w:rPr>
        <w:t>202</w:t>
      </w:r>
      <w:r>
        <w:rPr>
          <w:rFonts w:ascii="Nimbus Roman No9 L" w:hAnsi="Nimbus Roman No9 L" w:cs="Nimbus Roman No9 L" w:hint="eastAsia"/>
          <w:sz w:val="32"/>
        </w:rPr>
        <w:t>2</w:t>
      </w:r>
      <w:r>
        <w:rPr>
          <w:rFonts w:eastAsia="仿宋_GB2312" w:hint="eastAsia"/>
          <w:sz w:val="32"/>
        </w:rPr>
        <w:t>年度全国科普统计工作实行在线填报数据，各填报单位可在科普统计信息管理系统（</w:t>
      </w:r>
      <w:r>
        <w:rPr>
          <w:rFonts w:ascii="Nimbus Roman No9 L" w:eastAsia="Nimbus Roman No9 L" w:hAnsi="Nimbus Roman No9 L" w:cs="Nimbus Roman No9 L" w:hint="eastAsia"/>
          <w:sz w:val="32"/>
        </w:rPr>
        <w:t>https://kptj.</w:t>
      </w:r>
      <w:r>
        <w:rPr>
          <w:rFonts w:ascii="Nimbus Roman No9 L" w:hAnsi="Nimbus Roman No9 L" w:cs="Nimbus Roman No9 L" w:hint="eastAsia"/>
          <w:sz w:val="32"/>
        </w:rPr>
        <w:t>istic</w:t>
      </w:r>
      <w:r>
        <w:rPr>
          <w:rFonts w:ascii="Nimbus Roman No9 L" w:eastAsia="Nimbus Roman No9 L" w:hAnsi="Nimbus Roman No9 L" w:cs="Nimbus Roman No9 L" w:hint="eastAsia"/>
          <w:sz w:val="32"/>
        </w:rPr>
        <w:t>.</w:t>
      </w:r>
      <w:r>
        <w:rPr>
          <w:rFonts w:ascii="Nimbus Roman No9 L" w:hAnsi="Nimbus Roman No9 L" w:cs="Nimbus Roman No9 L" w:hint="eastAsia"/>
          <w:sz w:val="32"/>
        </w:rPr>
        <w:t>ac.</w:t>
      </w:r>
      <w:r>
        <w:rPr>
          <w:rFonts w:ascii="Nimbus Roman No9 L" w:eastAsia="Nimbus Roman No9 L" w:hAnsi="Nimbus Roman No9 L" w:cs="Nimbus Roman No9 L" w:hint="eastAsia"/>
          <w:sz w:val="32"/>
        </w:rPr>
        <w:t>cn</w:t>
      </w:r>
      <w:r>
        <w:rPr>
          <w:rFonts w:eastAsia="仿宋_GB2312" w:hint="eastAsia"/>
          <w:sz w:val="32"/>
        </w:rPr>
        <w:t>）登录填报、审核、提交数据。</w:t>
      </w:r>
    </w:p>
    <w:p w:rsidR="00C631DE" w:rsidRPr="00567A00" w:rsidRDefault="003B6DA7" w:rsidP="00567A00">
      <w:pPr>
        <w:topLinePunct/>
        <w:adjustRightInd w:val="0"/>
        <w:snapToGrid w:val="0"/>
        <w:spacing w:line="560" w:lineRule="exact"/>
        <w:ind w:firstLineChars="200" w:firstLine="605"/>
        <w:rPr>
          <w:rFonts w:eastAsia="仿宋_GB2312"/>
          <w:sz w:val="32"/>
        </w:rPr>
      </w:pPr>
      <w:r>
        <w:rPr>
          <w:rFonts w:eastAsia="仿宋_GB2312" w:hint="eastAsia"/>
          <w:snapToGrid w:val="0"/>
          <w:kern w:val="0"/>
          <w:sz w:val="32"/>
          <w:szCs w:val="32"/>
        </w:rPr>
        <w:t>在线填报、提交及复核结束后，报送单位在接到上级管理员通知后</w:t>
      </w:r>
      <w:r w:rsidRPr="00567A00">
        <w:rPr>
          <w:rFonts w:eastAsia="仿宋_GB2312" w:hint="eastAsia"/>
          <w:sz w:val="32"/>
        </w:rPr>
        <w:t>，进入账号导出《</w:t>
      </w:r>
      <w:r w:rsidRPr="00567A00">
        <w:rPr>
          <w:rFonts w:eastAsia="仿宋_GB2312" w:hint="eastAsia"/>
          <w:sz w:val="32"/>
        </w:rPr>
        <w:t>2022</w:t>
      </w:r>
      <w:r w:rsidRPr="00567A00">
        <w:rPr>
          <w:rFonts w:eastAsia="仿宋_GB2312" w:hint="eastAsia"/>
          <w:sz w:val="32"/>
        </w:rPr>
        <w:t>年度科普统计调查表》纸质版报表，按要求签字盖章</w:t>
      </w:r>
      <w:r w:rsidR="00567A00" w:rsidRPr="00567A00">
        <w:rPr>
          <w:rFonts w:eastAsia="仿宋_GB2312" w:hint="eastAsia"/>
          <w:sz w:val="32"/>
        </w:rPr>
        <w:t>，</w:t>
      </w:r>
      <w:r w:rsidR="00567A00" w:rsidRPr="00567A00">
        <w:rPr>
          <w:rFonts w:eastAsia="仿宋_GB2312"/>
          <w:sz w:val="32"/>
        </w:rPr>
        <w:t>扫描后</w:t>
      </w:r>
      <w:r w:rsidR="00567A00" w:rsidRPr="00567A00">
        <w:rPr>
          <w:rFonts w:eastAsia="仿宋_GB2312" w:hint="eastAsia"/>
          <w:sz w:val="32"/>
        </w:rPr>
        <w:t>将</w:t>
      </w:r>
      <w:r w:rsidR="00567A00" w:rsidRPr="00567A00">
        <w:rPr>
          <w:rFonts w:eastAsia="仿宋_GB2312"/>
          <w:sz w:val="32"/>
        </w:rPr>
        <w:t>电子版</w:t>
      </w:r>
      <w:r w:rsidR="00567A00" w:rsidRPr="00567A00">
        <w:rPr>
          <w:rFonts w:eastAsia="仿宋_GB2312" w:hint="eastAsia"/>
          <w:sz w:val="32"/>
        </w:rPr>
        <w:t>发送至</w:t>
      </w:r>
      <w:r w:rsidR="00567A00" w:rsidRPr="00567A00">
        <w:rPr>
          <w:rFonts w:eastAsia="仿宋_GB2312"/>
          <w:sz w:val="32"/>
        </w:rPr>
        <w:t>邮箱</w:t>
      </w:r>
      <w:r w:rsidR="00567A00" w:rsidRPr="00567A00">
        <w:rPr>
          <w:rFonts w:eastAsia="仿宋_GB2312"/>
          <w:sz w:val="32"/>
        </w:rPr>
        <w:t>skjxxskpzx@tj.gov.cn</w:t>
      </w:r>
      <w:r w:rsidRPr="00567A00">
        <w:rPr>
          <w:rFonts w:eastAsia="仿宋_GB2312" w:hint="eastAsia"/>
          <w:sz w:val="32"/>
        </w:rPr>
        <w:t>。</w:t>
      </w:r>
    </w:p>
    <w:p w:rsidR="00C631DE" w:rsidRPr="00567A00" w:rsidRDefault="003B6DA7" w:rsidP="00567A00">
      <w:pPr>
        <w:topLinePunct/>
        <w:adjustRightInd w:val="0"/>
        <w:snapToGrid w:val="0"/>
        <w:spacing w:line="560" w:lineRule="exact"/>
        <w:ind w:firstLineChars="200" w:firstLine="605"/>
        <w:rPr>
          <w:rFonts w:eastAsia="仿宋_GB2312"/>
          <w:sz w:val="32"/>
        </w:rPr>
      </w:pPr>
      <w:r w:rsidRPr="00567A00">
        <w:rPr>
          <w:rFonts w:eastAsia="仿宋_GB2312" w:hint="eastAsia"/>
          <w:sz w:val="32"/>
        </w:rPr>
        <w:t>五、报送时间</w:t>
      </w:r>
      <w:r w:rsidRPr="00567A00">
        <w:rPr>
          <w:rFonts w:eastAsia="仿宋_GB2312" w:hint="eastAsia"/>
          <w:sz w:val="32"/>
        </w:rPr>
        <w:t xml:space="preserve"> </w:t>
      </w:r>
    </w:p>
    <w:p w:rsidR="00C631DE" w:rsidRPr="00567A00" w:rsidRDefault="003B6DA7" w:rsidP="00567A00">
      <w:pPr>
        <w:topLinePunct/>
        <w:adjustRightInd w:val="0"/>
        <w:snapToGrid w:val="0"/>
        <w:spacing w:line="560" w:lineRule="exact"/>
        <w:ind w:firstLineChars="200" w:firstLine="605"/>
        <w:rPr>
          <w:rFonts w:eastAsia="仿宋_GB2312"/>
          <w:sz w:val="32"/>
        </w:rPr>
      </w:pPr>
      <w:r w:rsidRPr="00567A00">
        <w:rPr>
          <w:rFonts w:eastAsia="仿宋_GB2312" w:hint="eastAsia"/>
          <w:sz w:val="32"/>
        </w:rPr>
        <w:t>（一）</w:t>
      </w:r>
      <w:r w:rsidRPr="00567A00">
        <w:rPr>
          <w:rFonts w:eastAsia="仿宋_GB2312" w:hint="eastAsia"/>
          <w:sz w:val="32"/>
        </w:rPr>
        <w:t>2023</w:t>
      </w:r>
      <w:r w:rsidRPr="00567A00">
        <w:rPr>
          <w:rFonts w:eastAsia="仿宋_GB2312" w:hint="eastAsia"/>
          <w:sz w:val="32"/>
        </w:rPr>
        <w:t>年</w:t>
      </w:r>
      <w:r w:rsidRPr="00567A00">
        <w:rPr>
          <w:rFonts w:eastAsia="仿宋_GB2312"/>
          <w:sz w:val="32"/>
        </w:rPr>
        <w:t>5</w:t>
      </w:r>
      <w:r w:rsidRPr="00567A00">
        <w:rPr>
          <w:rFonts w:eastAsia="仿宋_GB2312" w:hint="eastAsia"/>
          <w:sz w:val="32"/>
        </w:rPr>
        <w:t>月</w:t>
      </w:r>
      <w:r w:rsidR="00567A00" w:rsidRPr="00567A00">
        <w:rPr>
          <w:rFonts w:eastAsia="仿宋_GB2312"/>
          <w:sz w:val="32"/>
        </w:rPr>
        <w:t>19</w:t>
      </w:r>
      <w:r w:rsidRPr="00567A00">
        <w:rPr>
          <w:rFonts w:eastAsia="仿宋_GB2312" w:hint="eastAsia"/>
          <w:sz w:val="32"/>
        </w:rPr>
        <w:t>日前</w:t>
      </w:r>
    </w:p>
    <w:p w:rsidR="00C631DE" w:rsidRPr="00567A00" w:rsidRDefault="003B6DA7" w:rsidP="00567A00">
      <w:pPr>
        <w:topLinePunct/>
        <w:adjustRightInd w:val="0"/>
        <w:snapToGrid w:val="0"/>
        <w:spacing w:line="560" w:lineRule="exact"/>
        <w:ind w:firstLineChars="200" w:firstLine="605"/>
        <w:rPr>
          <w:rFonts w:eastAsia="仿宋_GB2312"/>
          <w:sz w:val="32"/>
        </w:rPr>
      </w:pPr>
      <w:r w:rsidRPr="00567A00">
        <w:rPr>
          <w:rFonts w:eastAsia="仿宋_GB2312" w:hint="eastAsia"/>
          <w:sz w:val="32"/>
        </w:rPr>
        <w:t>责任单位：各市级委办局；</w:t>
      </w:r>
    </w:p>
    <w:p w:rsidR="00C631DE" w:rsidRPr="00567A00" w:rsidRDefault="003B6DA7" w:rsidP="00567A00">
      <w:pPr>
        <w:topLinePunct/>
        <w:adjustRightInd w:val="0"/>
        <w:snapToGrid w:val="0"/>
        <w:spacing w:line="560" w:lineRule="exact"/>
        <w:ind w:firstLineChars="200" w:firstLine="605"/>
        <w:rPr>
          <w:rFonts w:eastAsia="仿宋_GB2312"/>
          <w:sz w:val="32"/>
        </w:rPr>
      </w:pPr>
      <w:r w:rsidRPr="00567A00">
        <w:rPr>
          <w:rFonts w:eastAsia="仿宋_GB2312" w:hint="eastAsia"/>
          <w:sz w:val="32"/>
        </w:rPr>
        <w:t>工作任务：完成本单位数据的在线提交以及直属事业单位数据的在线审核。</w:t>
      </w:r>
    </w:p>
    <w:p w:rsidR="00C631DE" w:rsidRPr="00567A00" w:rsidRDefault="003B6DA7" w:rsidP="00567A00">
      <w:pPr>
        <w:topLinePunct/>
        <w:adjustRightInd w:val="0"/>
        <w:snapToGrid w:val="0"/>
        <w:spacing w:line="560" w:lineRule="exact"/>
        <w:ind w:firstLineChars="200" w:firstLine="605"/>
        <w:rPr>
          <w:rFonts w:eastAsia="仿宋_GB2312"/>
          <w:sz w:val="32"/>
        </w:rPr>
      </w:pPr>
      <w:r w:rsidRPr="00567A00">
        <w:rPr>
          <w:rFonts w:eastAsia="仿宋_GB2312" w:hint="eastAsia"/>
          <w:sz w:val="32"/>
        </w:rPr>
        <w:t>（二）</w:t>
      </w:r>
      <w:r w:rsidRPr="00567A00">
        <w:rPr>
          <w:rFonts w:eastAsia="仿宋_GB2312" w:hint="eastAsia"/>
          <w:sz w:val="32"/>
        </w:rPr>
        <w:t>2023</w:t>
      </w:r>
      <w:r w:rsidRPr="00567A00">
        <w:rPr>
          <w:rFonts w:eastAsia="仿宋_GB2312" w:hint="eastAsia"/>
          <w:sz w:val="32"/>
        </w:rPr>
        <w:t>年</w:t>
      </w:r>
      <w:r w:rsidRPr="00567A00">
        <w:rPr>
          <w:rFonts w:eastAsia="仿宋_GB2312"/>
          <w:sz w:val="32"/>
        </w:rPr>
        <w:t>5</w:t>
      </w:r>
      <w:r w:rsidRPr="00567A00">
        <w:rPr>
          <w:rFonts w:eastAsia="仿宋_GB2312" w:hint="eastAsia"/>
          <w:sz w:val="32"/>
        </w:rPr>
        <w:t>月</w:t>
      </w:r>
      <w:r w:rsidR="00567A00" w:rsidRPr="00567A00">
        <w:rPr>
          <w:rFonts w:eastAsia="仿宋_GB2312"/>
          <w:sz w:val="32"/>
        </w:rPr>
        <w:t>19</w:t>
      </w:r>
      <w:r w:rsidRPr="00567A00">
        <w:rPr>
          <w:rFonts w:eastAsia="仿宋_GB2312" w:hint="eastAsia"/>
          <w:sz w:val="32"/>
        </w:rPr>
        <w:t>日前</w:t>
      </w:r>
    </w:p>
    <w:p w:rsidR="00C631DE" w:rsidRPr="00567A00" w:rsidRDefault="003B6DA7" w:rsidP="00567A00">
      <w:pPr>
        <w:topLinePunct/>
        <w:adjustRightInd w:val="0"/>
        <w:snapToGrid w:val="0"/>
        <w:spacing w:line="560" w:lineRule="exact"/>
        <w:ind w:firstLineChars="200" w:firstLine="605"/>
        <w:rPr>
          <w:rFonts w:eastAsia="仿宋_GB2312"/>
          <w:sz w:val="32"/>
        </w:rPr>
      </w:pPr>
      <w:r w:rsidRPr="00567A00">
        <w:rPr>
          <w:rFonts w:eastAsia="仿宋_GB2312" w:hint="eastAsia"/>
          <w:sz w:val="32"/>
        </w:rPr>
        <w:t>责任单位：各区科技局；</w:t>
      </w:r>
    </w:p>
    <w:p w:rsidR="00C631DE" w:rsidRPr="00567A00" w:rsidRDefault="003B6DA7" w:rsidP="00567A00">
      <w:pPr>
        <w:topLinePunct/>
        <w:adjustRightInd w:val="0"/>
        <w:snapToGrid w:val="0"/>
        <w:spacing w:line="560" w:lineRule="exact"/>
        <w:ind w:firstLineChars="200" w:firstLine="605"/>
        <w:rPr>
          <w:rFonts w:eastAsia="仿宋_GB2312"/>
          <w:sz w:val="32"/>
        </w:rPr>
      </w:pPr>
      <w:r w:rsidRPr="00567A00">
        <w:rPr>
          <w:rFonts w:eastAsia="仿宋_GB2312" w:hint="eastAsia"/>
          <w:sz w:val="32"/>
        </w:rPr>
        <w:t>工作任务：完成本单位数据的在线提交以及本行政区域内同级单位数据的在线审核。</w:t>
      </w:r>
    </w:p>
    <w:p w:rsidR="00C631DE" w:rsidRPr="00567A00" w:rsidRDefault="003B6DA7" w:rsidP="00567A00">
      <w:pPr>
        <w:topLinePunct/>
        <w:adjustRightInd w:val="0"/>
        <w:snapToGrid w:val="0"/>
        <w:spacing w:line="560" w:lineRule="exact"/>
        <w:ind w:firstLineChars="200" w:firstLine="605"/>
        <w:rPr>
          <w:rFonts w:eastAsia="仿宋_GB2312"/>
          <w:sz w:val="32"/>
        </w:rPr>
      </w:pPr>
      <w:r w:rsidRPr="00567A00">
        <w:rPr>
          <w:rFonts w:eastAsia="仿宋_GB2312" w:hint="eastAsia"/>
          <w:sz w:val="32"/>
        </w:rPr>
        <w:t>（三）</w:t>
      </w:r>
      <w:r w:rsidRPr="00567A00">
        <w:rPr>
          <w:rFonts w:eastAsia="仿宋_GB2312" w:hint="eastAsia"/>
          <w:sz w:val="32"/>
        </w:rPr>
        <w:t>2023</w:t>
      </w:r>
      <w:r w:rsidRPr="00567A00">
        <w:rPr>
          <w:rFonts w:eastAsia="仿宋_GB2312" w:hint="eastAsia"/>
          <w:sz w:val="32"/>
        </w:rPr>
        <w:t>年</w:t>
      </w:r>
      <w:r w:rsidRPr="00567A00">
        <w:rPr>
          <w:rFonts w:eastAsia="仿宋_GB2312" w:hint="eastAsia"/>
          <w:sz w:val="32"/>
        </w:rPr>
        <w:t>6</w:t>
      </w:r>
      <w:r w:rsidRPr="00567A00">
        <w:rPr>
          <w:rFonts w:eastAsia="仿宋_GB2312" w:hint="eastAsia"/>
          <w:sz w:val="32"/>
        </w:rPr>
        <w:t>月</w:t>
      </w:r>
      <w:r w:rsidR="00567A00" w:rsidRPr="00567A00">
        <w:rPr>
          <w:rFonts w:eastAsia="仿宋_GB2312"/>
          <w:sz w:val="32"/>
        </w:rPr>
        <w:t>9</w:t>
      </w:r>
      <w:r w:rsidRPr="00567A00">
        <w:rPr>
          <w:rFonts w:eastAsia="仿宋_GB2312" w:hint="eastAsia"/>
          <w:sz w:val="32"/>
        </w:rPr>
        <w:t>日前</w:t>
      </w:r>
    </w:p>
    <w:p w:rsidR="00C631DE" w:rsidRPr="00567A00" w:rsidRDefault="003B6DA7" w:rsidP="00567A00">
      <w:pPr>
        <w:topLinePunct/>
        <w:adjustRightInd w:val="0"/>
        <w:snapToGrid w:val="0"/>
        <w:spacing w:line="560" w:lineRule="exact"/>
        <w:ind w:firstLineChars="200" w:firstLine="605"/>
        <w:rPr>
          <w:rFonts w:eastAsia="仿宋_GB2312"/>
          <w:sz w:val="32"/>
        </w:rPr>
      </w:pPr>
      <w:r w:rsidRPr="00567A00">
        <w:rPr>
          <w:rFonts w:eastAsia="仿宋_GB2312" w:hint="eastAsia"/>
          <w:sz w:val="32"/>
        </w:rPr>
        <w:t>责任单位：所有统计单位；</w:t>
      </w:r>
    </w:p>
    <w:p w:rsidR="00C631DE" w:rsidRPr="00567A00" w:rsidRDefault="003B6DA7" w:rsidP="00567A00">
      <w:pPr>
        <w:topLinePunct/>
        <w:adjustRightInd w:val="0"/>
        <w:snapToGrid w:val="0"/>
        <w:spacing w:line="560" w:lineRule="exact"/>
        <w:ind w:firstLineChars="200" w:firstLine="605"/>
        <w:rPr>
          <w:rFonts w:eastAsia="仿宋_GB2312"/>
          <w:sz w:val="32"/>
        </w:rPr>
      </w:pPr>
      <w:r w:rsidRPr="00567A00">
        <w:rPr>
          <w:rFonts w:eastAsia="仿宋_GB2312" w:hint="eastAsia"/>
          <w:sz w:val="32"/>
        </w:rPr>
        <w:t>工作任务：由</w:t>
      </w:r>
      <w:r w:rsidRPr="00567A00">
        <w:rPr>
          <w:rFonts w:eastAsia="仿宋_GB2312"/>
          <w:sz w:val="32"/>
        </w:rPr>
        <w:t>天津市科学技术信息研究所进行</w:t>
      </w:r>
      <w:r w:rsidRPr="00567A00">
        <w:rPr>
          <w:rFonts w:eastAsia="仿宋_GB2312" w:hint="eastAsia"/>
          <w:sz w:val="32"/>
        </w:rPr>
        <w:t>所</w:t>
      </w:r>
      <w:proofErr w:type="gramStart"/>
      <w:r w:rsidRPr="00567A00">
        <w:rPr>
          <w:rFonts w:eastAsia="仿宋_GB2312" w:hint="eastAsia"/>
          <w:sz w:val="32"/>
        </w:rPr>
        <w:t>有</w:t>
      </w:r>
      <w:r w:rsidRPr="00567A00">
        <w:rPr>
          <w:rFonts w:eastAsia="仿宋_GB2312"/>
          <w:sz w:val="32"/>
        </w:rPr>
        <w:t>线上</w:t>
      </w:r>
      <w:proofErr w:type="gramEnd"/>
      <w:r w:rsidRPr="00567A00">
        <w:rPr>
          <w:rFonts w:eastAsia="仿宋_GB2312"/>
          <w:sz w:val="32"/>
        </w:rPr>
        <w:t>数据</w:t>
      </w:r>
      <w:r w:rsidRPr="00567A00">
        <w:rPr>
          <w:rFonts w:eastAsia="仿宋_GB2312" w:hint="eastAsia"/>
          <w:sz w:val="32"/>
        </w:rPr>
        <w:t>审</w:t>
      </w:r>
      <w:r w:rsidRPr="00567A00">
        <w:rPr>
          <w:rFonts w:eastAsia="仿宋_GB2312"/>
          <w:sz w:val="32"/>
        </w:rPr>
        <w:t>核，</w:t>
      </w:r>
      <w:r w:rsidRPr="00567A00">
        <w:rPr>
          <w:rFonts w:eastAsia="仿宋_GB2312" w:hint="eastAsia"/>
          <w:sz w:val="32"/>
        </w:rPr>
        <w:t>审核完成后</w:t>
      </w:r>
      <w:r w:rsidRPr="00567A00">
        <w:rPr>
          <w:rFonts w:eastAsia="仿宋_GB2312"/>
          <w:sz w:val="32"/>
        </w:rPr>
        <w:t>通知</w:t>
      </w:r>
      <w:r w:rsidRPr="00567A00">
        <w:rPr>
          <w:rFonts w:eastAsia="仿宋_GB2312" w:hint="eastAsia"/>
          <w:sz w:val="32"/>
        </w:rPr>
        <w:t>各填报单位</w:t>
      </w:r>
      <w:r w:rsidRPr="00567A00">
        <w:rPr>
          <w:rFonts w:eastAsia="仿宋_GB2312"/>
          <w:sz w:val="32"/>
        </w:rPr>
        <w:t>进行</w:t>
      </w:r>
      <w:r w:rsidRPr="00567A00">
        <w:rPr>
          <w:rFonts w:eastAsia="仿宋_GB2312" w:hint="eastAsia"/>
          <w:sz w:val="32"/>
        </w:rPr>
        <w:t>统计报表报送。各填报单位接到</w:t>
      </w:r>
      <w:r w:rsidRPr="00567A00">
        <w:rPr>
          <w:rFonts w:eastAsia="仿宋_GB2312"/>
          <w:sz w:val="32"/>
        </w:rPr>
        <w:t>通知后</w:t>
      </w:r>
      <w:r w:rsidRPr="00567A00">
        <w:rPr>
          <w:rFonts w:eastAsia="仿宋_GB2312" w:hint="eastAsia"/>
          <w:sz w:val="32"/>
        </w:rPr>
        <w:t>进入系统导出报表，打印并签字盖章，按</w:t>
      </w:r>
      <w:r w:rsidR="00567A00" w:rsidRPr="00567A00">
        <w:rPr>
          <w:rFonts w:eastAsia="仿宋_GB2312" w:hint="eastAsia"/>
          <w:sz w:val="32"/>
        </w:rPr>
        <w:t>要求将</w:t>
      </w:r>
      <w:r w:rsidR="00567A00" w:rsidRPr="00567A00">
        <w:rPr>
          <w:rFonts w:eastAsia="仿宋_GB2312"/>
          <w:sz w:val="32"/>
        </w:rPr>
        <w:t>电子扫描件报送</w:t>
      </w:r>
      <w:proofErr w:type="gramStart"/>
      <w:r w:rsidR="00567A00" w:rsidRPr="00567A00">
        <w:rPr>
          <w:rFonts w:eastAsia="仿宋_GB2312"/>
          <w:sz w:val="32"/>
        </w:rPr>
        <w:t>至相应</w:t>
      </w:r>
      <w:proofErr w:type="gramEnd"/>
      <w:r w:rsidR="00567A00" w:rsidRPr="00567A00">
        <w:rPr>
          <w:rFonts w:eastAsia="仿宋_GB2312"/>
          <w:sz w:val="32"/>
        </w:rPr>
        <w:t>管理员</w:t>
      </w:r>
      <w:r w:rsidRPr="00567A00">
        <w:rPr>
          <w:rFonts w:eastAsia="仿宋_GB2312" w:hint="eastAsia"/>
          <w:sz w:val="32"/>
        </w:rPr>
        <w:t>。</w:t>
      </w:r>
    </w:p>
    <w:p w:rsidR="00C631DE" w:rsidRDefault="003B6DA7">
      <w:pPr>
        <w:adjustRightInd w:val="0"/>
        <w:snapToGrid w:val="0"/>
        <w:spacing w:line="560" w:lineRule="exact"/>
        <w:ind w:firstLineChars="200" w:firstLine="605"/>
        <w:rPr>
          <w:rFonts w:ascii="楷体_GB2312" w:eastAsia="楷体_GB2312"/>
          <w:snapToGrid w:val="0"/>
          <w:kern w:val="0"/>
          <w:sz w:val="32"/>
          <w:szCs w:val="32"/>
        </w:rPr>
      </w:pPr>
      <w:r>
        <w:rPr>
          <w:rFonts w:ascii="楷体_GB2312" w:eastAsia="楷体_GB2312" w:hint="eastAsia"/>
          <w:snapToGrid w:val="0"/>
          <w:kern w:val="0"/>
          <w:sz w:val="32"/>
          <w:szCs w:val="32"/>
        </w:rPr>
        <w:lastRenderedPageBreak/>
        <w:t>（四）</w:t>
      </w:r>
      <w:r>
        <w:rPr>
          <w:rFonts w:ascii="Nimbus Roman No9 L" w:eastAsia="Nimbus Roman No9 L" w:hAnsi="Nimbus Roman No9 L" w:cs="Nimbus Roman No9 L" w:hint="eastAsia"/>
          <w:snapToGrid w:val="0"/>
          <w:kern w:val="0"/>
          <w:sz w:val="32"/>
          <w:szCs w:val="32"/>
        </w:rPr>
        <w:t>202</w:t>
      </w:r>
      <w:r w:rsidR="00AF7EED">
        <w:rPr>
          <w:rFonts w:ascii="Nimbus Roman No9 L" w:eastAsia="Nimbus Roman No9 L" w:hAnsi="Nimbus Roman No9 L" w:cs="Nimbus Roman No9 L"/>
          <w:snapToGrid w:val="0"/>
          <w:kern w:val="0"/>
          <w:sz w:val="32"/>
          <w:szCs w:val="32"/>
        </w:rPr>
        <w:t>3</w:t>
      </w:r>
      <w:r>
        <w:rPr>
          <w:rFonts w:ascii="楷体_GB2312" w:eastAsia="楷体_GB2312" w:hint="eastAsia"/>
          <w:snapToGrid w:val="0"/>
          <w:kern w:val="0"/>
          <w:sz w:val="32"/>
          <w:szCs w:val="32"/>
        </w:rPr>
        <w:t>年</w:t>
      </w:r>
      <w:r>
        <w:rPr>
          <w:rFonts w:ascii="Nimbus Roman No9 L" w:eastAsia="Nimbus Roman No9 L" w:hAnsi="Nimbus Roman No9 L" w:cs="Nimbus Roman No9 L" w:hint="eastAsia"/>
          <w:snapToGrid w:val="0"/>
          <w:kern w:val="0"/>
          <w:sz w:val="32"/>
          <w:szCs w:val="32"/>
        </w:rPr>
        <w:t>6</w:t>
      </w:r>
      <w:r>
        <w:rPr>
          <w:rFonts w:ascii="楷体_GB2312" w:eastAsia="楷体_GB2312" w:hint="eastAsia"/>
          <w:snapToGrid w:val="0"/>
          <w:kern w:val="0"/>
          <w:sz w:val="32"/>
          <w:szCs w:val="32"/>
        </w:rPr>
        <w:t>月</w:t>
      </w:r>
      <w:r>
        <w:rPr>
          <w:rFonts w:ascii="Nimbus Roman No9 L" w:eastAsia="Nimbus Roman No9 L" w:hAnsi="Nimbus Roman No9 L" w:cs="Nimbus Roman No9 L" w:hint="eastAsia"/>
          <w:snapToGrid w:val="0"/>
          <w:kern w:val="0"/>
          <w:sz w:val="32"/>
          <w:szCs w:val="32"/>
        </w:rPr>
        <w:t>30</w:t>
      </w:r>
      <w:r>
        <w:rPr>
          <w:rFonts w:ascii="楷体_GB2312" w:eastAsia="楷体_GB2312" w:hint="eastAsia"/>
          <w:snapToGrid w:val="0"/>
          <w:kern w:val="0"/>
          <w:sz w:val="32"/>
          <w:szCs w:val="32"/>
        </w:rPr>
        <w:t>日前</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t>责任单位：市科技局；</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t>工作任务：完成全市统计数据复核，按要求上报科技部。</w:t>
      </w:r>
    </w:p>
    <w:p w:rsidR="00C631DE" w:rsidRDefault="003B6DA7">
      <w:pPr>
        <w:adjustRightInd w:val="0"/>
        <w:snapToGrid w:val="0"/>
        <w:spacing w:line="560" w:lineRule="exact"/>
        <w:ind w:firstLineChars="200" w:firstLine="605"/>
        <w:rPr>
          <w:rFonts w:ascii="黑体" w:eastAsia="黑体" w:hAnsi="黑体"/>
          <w:snapToGrid w:val="0"/>
          <w:kern w:val="0"/>
          <w:sz w:val="32"/>
          <w:szCs w:val="32"/>
        </w:rPr>
      </w:pPr>
      <w:r>
        <w:rPr>
          <w:rFonts w:ascii="黑体" w:eastAsia="黑体" w:hAnsi="黑体" w:hint="eastAsia"/>
          <w:snapToGrid w:val="0"/>
          <w:kern w:val="0"/>
          <w:sz w:val="32"/>
          <w:szCs w:val="32"/>
        </w:rPr>
        <w:t>六、数据的修正和反馈</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t>全市科普统计数据填报完成后，市科技局将对填报数据进行审核，就上报数据质量进行评估。数据质量存在问题的，将要求对数据进行核实和修正。</w:t>
      </w:r>
    </w:p>
    <w:p w:rsidR="00C631DE" w:rsidRDefault="003B6DA7">
      <w:pPr>
        <w:adjustRightInd w:val="0"/>
        <w:snapToGrid w:val="0"/>
        <w:spacing w:line="560" w:lineRule="exact"/>
        <w:ind w:firstLineChars="200" w:firstLine="605"/>
        <w:rPr>
          <w:rFonts w:ascii="黑体" w:eastAsia="黑体" w:hAnsi="黑体"/>
          <w:snapToGrid w:val="0"/>
          <w:kern w:val="0"/>
          <w:sz w:val="32"/>
          <w:szCs w:val="32"/>
        </w:rPr>
      </w:pPr>
      <w:r>
        <w:rPr>
          <w:rFonts w:eastAsia="仿宋_GB2312" w:hint="eastAsia"/>
          <w:snapToGrid w:val="0"/>
          <w:kern w:val="0"/>
          <w:sz w:val="32"/>
          <w:szCs w:val="32"/>
        </w:rPr>
        <w:t>各级科技管理部门和填报单位要本着高度的责任心，对下属各单位填报的数据进行层层把关，数据质量存在问题的，应要求其进行核实和修正。</w:t>
      </w:r>
    </w:p>
    <w:p w:rsidR="00C631DE" w:rsidRDefault="003B6DA7">
      <w:pPr>
        <w:numPr>
          <w:ilvl w:val="0"/>
          <w:numId w:val="1"/>
        </w:numPr>
        <w:adjustRightInd w:val="0"/>
        <w:snapToGrid w:val="0"/>
        <w:spacing w:line="560" w:lineRule="exact"/>
        <w:ind w:firstLineChars="200" w:firstLine="605"/>
        <w:rPr>
          <w:rFonts w:ascii="黑体" w:eastAsia="黑体" w:hAnsi="黑体"/>
          <w:snapToGrid w:val="0"/>
          <w:kern w:val="0"/>
          <w:sz w:val="32"/>
          <w:szCs w:val="32"/>
        </w:rPr>
      </w:pPr>
      <w:r>
        <w:rPr>
          <w:rFonts w:ascii="黑体" w:eastAsia="黑体" w:hAnsi="黑体" w:hint="eastAsia"/>
          <w:snapToGrid w:val="0"/>
          <w:kern w:val="0"/>
          <w:sz w:val="32"/>
          <w:szCs w:val="32"/>
        </w:rPr>
        <w:t>注意事项</w:t>
      </w:r>
    </w:p>
    <w:p w:rsidR="00C631DE" w:rsidRDefault="003B6DA7">
      <w:pPr>
        <w:topLinePunct/>
        <w:adjustRightInd w:val="0"/>
        <w:snapToGrid w:val="0"/>
        <w:spacing w:line="560" w:lineRule="exact"/>
        <w:ind w:firstLineChars="200" w:firstLine="605"/>
        <w:rPr>
          <w:rFonts w:eastAsia="仿宋_GB2312"/>
          <w:sz w:val="32"/>
        </w:rPr>
      </w:pPr>
      <w:r>
        <w:rPr>
          <w:rFonts w:eastAsia="仿宋_GB2312" w:hint="eastAsia"/>
          <w:sz w:val="32"/>
        </w:rPr>
        <w:t>凡在“科普场地”报表中填写“科普场馆”数据的单位，需确保该场馆的数据单独填报，即该“科普场馆”如果有涉及科普人员、科普场地、科普经费、科普传媒、科普活动、科学教育的数据，均应当单独填报，</w:t>
      </w:r>
      <w:proofErr w:type="gramStart"/>
      <w:r>
        <w:rPr>
          <w:rFonts w:eastAsia="仿宋_GB2312" w:hint="eastAsia"/>
          <w:sz w:val="32"/>
        </w:rPr>
        <w:t>不</w:t>
      </w:r>
      <w:proofErr w:type="gramEnd"/>
      <w:r>
        <w:rPr>
          <w:rFonts w:eastAsia="仿宋_GB2312" w:hint="eastAsia"/>
          <w:sz w:val="32"/>
        </w:rPr>
        <w:t>与其他数据汇总后填报。</w:t>
      </w:r>
    </w:p>
    <w:p w:rsidR="00C631DE" w:rsidRDefault="003B6DA7">
      <w:pPr>
        <w:adjustRightInd w:val="0"/>
        <w:snapToGrid w:val="0"/>
        <w:spacing w:line="560" w:lineRule="exact"/>
        <w:ind w:firstLineChars="200" w:firstLine="605"/>
        <w:rPr>
          <w:rFonts w:eastAsia="仿宋_GB2312"/>
          <w:snapToGrid w:val="0"/>
          <w:kern w:val="0"/>
          <w:sz w:val="32"/>
          <w:szCs w:val="32"/>
        </w:rPr>
      </w:pPr>
      <w:r>
        <w:rPr>
          <w:rFonts w:eastAsia="仿宋_GB2312" w:hint="eastAsia"/>
          <w:snapToGrid w:val="0"/>
          <w:kern w:val="0"/>
          <w:sz w:val="32"/>
          <w:szCs w:val="32"/>
        </w:rPr>
        <w:t>“科普场地”报表中“科普场馆”的统计工作，由天津市科学技术信息研究所单独通知。各市级委办局、各区科技局</w:t>
      </w:r>
      <w:r>
        <w:rPr>
          <w:rFonts w:ascii="Nimbus Roman No9 L" w:eastAsia="Nimbus Roman No9 L" w:hAnsi="Nimbus Roman No9 L" w:cs="Nimbus Roman No9 L" w:hint="eastAsia"/>
          <w:snapToGrid w:val="0"/>
          <w:kern w:val="0"/>
          <w:sz w:val="32"/>
          <w:szCs w:val="32"/>
        </w:rPr>
        <w:t>202</w:t>
      </w:r>
      <w:r>
        <w:rPr>
          <w:rFonts w:ascii="Nimbus Roman No9 L" w:hAnsi="Nimbus Roman No9 L" w:cs="Nimbus Roman No9 L" w:hint="eastAsia"/>
          <w:snapToGrid w:val="0"/>
          <w:kern w:val="0"/>
          <w:sz w:val="32"/>
          <w:szCs w:val="32"/>
        </w:rPr>
        <w:t>2</w:t>
      </w:r>
      <w:r>
        <w:rPr>
          <w:rFonts w:eastAsia="仿宋_GB2312" w:hint="eastAsia"/>
          <w:snapToGrid w:val="0"/>
          <w:kern w:val="0"/>
          <w:sz w:val="32"/>
          <w:szCs w:val="32"/>
        </w:rPr>
        <w:t>年度如有新增科普场馆，均需确保此项数据单位单独在线填报。</w:t>
      </w:r>
    </w:p>
    <w:p w:rsidR="00C631DE" w:rsidRDefault="00C631DE">
      <w:pPr>
        <w:ind w:rightChars="-1" w:right="-2" w:firstLineChars="100" w:firstLine="262"/>
        <w:rPr>
          <w:rFonts w:ascii="仿宋_GB2312" w:eastAsia="仿宋_GB2312"/>
          <w:sz w:val="28"/>
          <w:szCs w:val="28"/>
        </w:rPr>
      </w:pPr>
    </w:p>
    <w:p w:rsidR="00C631DE" w:rsidRDefault="00C631DE">
      <w:pPr>
        <w:ind w:rightChars="-1" w:right="-2" w:firstLineChars="100" w:firstLine="262"/>
        <w:rPr>
          <w:rFonts w:ascii="仿宋_GB2312" w:eastAsia="仿宋_GB2312"/>
          <w:sz w:val="28"/>
          <w:szCs w:val="28"/>
        </w:rPr>
      </w:pPr>
    </w:p>
    <w:p w:rsidR="00C631DE" w:rsidRDefault="00992F9F" w:rsidP="00992F9F">
      <w:pPr>
        <w:keepNext/>
        <w:adjustRightInd w:val="0"/>
        <w:snapToGrid w:val="0"/>
        <w:spacing w:line="360" w:lineRule="auto"/>
        <w:outlineLvl w:val="0"/>
        <w:rPr>
          <w:rFonts w:eastAsia="仿宋_GB2312"/>
          <w:snapToGrid w:val="0"/>
          <w:kern w:val="0"/>
          <w:sz w:val="32"/>
          <w:szCs w:val="32"/>
        </w:rPr>
      </w:pPr>
      <w:r>
        <w:rPr>
          <w:rFonts w:eastAsia="仿宋_GB2312"/>
          <w:snapToGrid w:val="0"/>
          <w:kern w:val="0"/>
          <w:sz w:val="32"/>
          <w:szCs w:val="32"/>
        </w:rPr>
        <w:t xml:space="preserve"> </w:t>
      </w:r>
      <w:bookmarkStart w:id="0" w:name="_GoBack"/>
      <w:bookmarkEnd w:id="0"/>
    </w:p>
    <w:p w:rsidR="00C631DE" w:rsidRDefault="00C631DE">
      <w:pPr>
        <w:ind w:rightChars="-1" w:right="-2"/>
        <w:rPr>
          <w:rFonts w:ascii="仿宋_GB2312" w:eastAsia="仿宋_GB2312"/>
          <w:sz w:val="28"/>
          <w:szCs w:val="28"/>
        </w:rPr>
      </w:pPr>
    </w:p>
    <w:sectPr w:rsidR="00C631DE">
      <w:footerReference w:type="even" r:id="rId8"/>
      <w:footerReference w:type="default" r:id="rId9"/>
      <w:pgSz w:w="11906" w:h="16838"/>
      <w:pgMar w:top="2098" w:right="1474" w:bottom="1985" w:left="1588" w:header="851" w:footer="1077" w:gutter="0"/>
      <w:pgNumType w:fmt="numberInDash" w:start="1"/>
      <w:cols w:space="720"/>
      <w:docGrid w:type="linesAndChars" w:linePitch="579"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F7" w:rsidRDefault="00CD58F7">
      <w:r>
        <w:separator/>
      </w:r>
    </w:p>
  </w:endnote>
  <w:endnote w:type="continuationSeparator" w:id="0">
    <w:p w:rsidR="00CD58F7" w:rsidRDefault="00CD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Nimbus Roman No9 L">
    <w:altName w:val="Times New Roman"/>
    <w:charset w:val="00"/>
    <w:family w:val="auto"/>
    <w:pitch w:val="default"/>
  </w:font>
  <w:font w:name="方正小标宋简体">
    <w:altName w:val="Arial Unicode MS"/>
    <w:charset w:val="86"/>
    <w:family w:val="script"/>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A00" w:rsidRDefault="00567A00">
    <w:pPr>
      <w:pStyle w:val="a6"/>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92F9F" w:rsidRPr="00992F9F">
      <w:rPr>
        <w:rFonts w:ascii="宋体" w:hAnsi="宋体"/>
        <w:noProof/>
        <w:sz w:val="28"/>
        <w:szCs w:val="28"/>
        <w:lang w:val="zh-CN"/>
      </w:rPr>
      <w:t>-</w:t>
    </w:r>
    <w:r w:rsidR="00992F9F">
      <w:rPr>
        <w:rFonts w:ascii="宋体" w:hAnsi="宋体"/>
        <w:noProof/>
        <w:sz w:val="28"/>
        <w:szCs w:val="28"/>
      </w:rPr>
      <w:t xml:space="preserve"> 2 -</w:t>
    </w:r>
    <w:r>
      <w:rPr>
        <w:rFonts w:ascii="宋体" w:hAnsi="宋体"/>
        <w:sz w:val="28"/>
        <w:szCs w:val="28"/>
      </w:rPr>
      <w:fldChar w:fldCharType="end"/>
    </w:r>
  </w:p>
  <w:p w:rsidR="00567A00" w:rsidRDefault="00567A0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A00" w:rsidRDefault="00567A00">
    <w:pPr>
      <w:pStyle w:val="a6"/>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92F9F" w:rsidRPr="00992F9F">
      <w:rPr>
        <w:rFonts w:ascii="宋体" w:hAnsi="宋体"/>
        <w:noProof/>
        <w:sz w:val="28"/>
        <w:szCs w:val="28"/>
        <w:lang w:val="zh-CN"/>
      </w:rPr>
      <w:t>-</w:t>
    </w:r>
    <w:r w:rsidR="00992F9F">
      <w:rPr>
        <w:rFonts w:ascii="宋体" w:hAnsi="宋体"/>
        <w:noProof/>
        <w:sz w:val="28"/>
        <w:szCs w:val="28"/>
      </w:rPr>
      <w:t xml:space="preserve"> 5 -</w:t>
    </w:r>
    <w:r>
      <w:rPr>
        <w:rFonts w:ascii="宋体" w:hAnsi="宋体"/>
        <w:sz w:val="28"/>
        <w:szCs w:val="28"/>
      </w:rPr>
      <w:fldChar w:fldCharType="end"/>
    </w:r>
  </w:p>
  <w:p w:rsidR="00567A00" w:rsidRDefault="00567A0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F7" w:rsidRDefault="00CD58F7">
      <w:r>
        <w:separator/>
      </w:r>
    </w:p>
  </w:footnote>
  <w:footnote w:type="continuationSeparator" w:id="0">
    <w:p w:rsidR="00CD58F7" w:rsidRDefault="00CD5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97D3ED"/>
    <w:multiLevelType w:val="singleLevel"/>
    <w:tmpl w:val="CF97D3ED"/>
    <w:lvl w:ilvl="0">
      <w:start w:val="7"/>
      <w:numFmt w:val="chineseCounting"/>
      <w:suff w:val="nothing"/>
      <w:lvlText w:val="%1、"/>
      <w:lvlJc w:val="left"/>
      <w:rPr>
        <w:rFonts w:hint="eastAsia"/>
      </w:rPr>
    </w:lvl>
  </w:abstractNum>
  <w:abstractNum w:abstractNumId="1" w15:restartNumberingAfterBreak="0">
    <w:nsid w:val="586F6E6F"/>
    <w:multiLevelType w:val="multilevel"/>
    <w:tmpl w:val="586F6E6F"/>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96"/>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1A"/>
    <w:rsid w:val="AE7738D6"/>
    <w:rsid w:val="B37F3DAE"/>
    <w:rsid w:val="B7F7DE62"/>
    <w:rsid w:val="BA7B23C6"/>
    <w:rsid w:val="BFAEB3BB"/>
    <w:rsid w:val="CDBF6FE9"/>
    <w:rsid w:val="CF7751EE"/>
    <w:rsid w:val="DFBD3BBD"/>
    <w:rsid w:val="DFFF9F91"/>
    <w:rsid w:val="E7FF7922"/>
    <w:rsid w:val="E9FD6510"/>
    <w:rsid w:val="EBBFA22B"/>
    <w:rsid w:val="F7FF5FE1"/>
    <w:rsid w:val="FDE0FEFB"/>
    <w:rsid w:val="FF2A4C81"/>
    <w:rsid w:val="FF2A8BD5"/>
    <w:rsid w:val="FFBB6E59"/>
    <w:rsid w:val="FFF38073"/>
    <w:rsid w:val="FFF476EF"/>
    <w:rsid w:val="00002F68"/>
    <w:rsid w:val="000144F3"/>
    <w:rsid w:val="00020C56"/>
    <w:rsid w:val="00033803"/>
    <w:rsid w:val="00046F69"/>
    <w:rsid w:val="00047EED"/>
    <w:rsid w:val="00056CC5"/>
    <w:rsid w:val="00072218"/>
    <w:rsid w:val="00083430"/>
    <w:rsid w:val="00083F8C"/>
    <w:rsid w:val="000904EE"/>
    <w:rsid w:val="000A0ABC"/>
    <w:rsid w:val="000A4124"/>
    <w:rsid w:val="000B54C1"/>
    <w:rsid w:val="000B5FF0"/>
    <w:rsid w:val="000B6363"/>
    <w:rsid w:val="000B6B4C"/>
    <w:rsid w:val="000C711D"/>
    <w:rsid w:val="000D3295"/>
    <w:rsid w:val="000D5F7A"/>
    <w:rsid w:val="00100C4E"/>
    <w:rsid w:val="001032D1"/>
    <w:rsid w:val="00107027"/>
    <w:rsid w:val="0011044C"/>
    <w:rsid w:val="00163844"/>
    <w:rsid w:val="00166523"/>
    <w:rsid w:val="00183127"/>
    <w:rsid w:val="001A2DE2"/>
    <w:rsid w:val="001C0711"/>
    <w:rsid w:val="001D4F6B"/>
    <w:rsid w:val="001F2E84"/>
    <w:rsid w:val="001F4533"/>
    <w:rsid w:val="001F581A"/>
    <w:rsid w:val="001F7967"/>
    <w:rsid w:val="00212C15"/>
    <w:rsid w:val="002305B4"/>
    <w:rsid w:val="00236910"/>
    <w:rsid w:val="00240AAF"/>
    <w:rsid w:val="00260207"/>
    <w:rsid w:val="00266704"/>
    <w:rsid w:val="00284EA7"/>
    <w:rsid w:val="00297A3A"/>
    <w:rsid w:val="002A7BE3"/>
    <w:rsid w:val="002B63CF"/>
    <w:rsid w:val="002C284E"/>
    <w:rsid w:val="002C4980"/>
    <w:rsid w:val="002E404E"/>
    <w:rsid w:val="002E473F"/>
    <w:rsid w:val="002E7C55"/>
    <w:rsid w:val="002E7F7D"/>
    <w:rsid w:val="00302117"/>
    <w:rsid w:val="00307012"/>
    <w:rsid w:val="00312C66"/>
    <w:rsid w:val="00344E89"/>
    <w:rsid w:val="00344FFC"/>
    <w:rsid w:val="003564B8"/>
    <w:rsid w:val="003612C1"/>
    <w:rsid w:val="0036324B"/>
    <w:rsid w:val="0039400E"/>
    <w:rsid w:val="00396557"/>
    <w:rsid w:val="003A0AC9"/>
    <w:rsid w:val="003A3DA5"/>
    <w:rsid w:val="003B29D8"/>
    <w:rsid w:val="003B38AB"/>
    <w:rsid w:val="003B3968"/>
    <w:rsid w:val="003B6DA7"/>
    <w:rsid w:val="003E056D"/>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835AC"/>
    <w:rsid w:val="004907DC"/>
    <w:rsid w:val="004A07BE"/>
    <w:rsid w:val="004A2739"/>
    <w:rsid w:val="004A4E51"/>
    <w:rsid w:val="004B0A1A"/>
    <w:rsid w:val="004B5B63"/>
    <w:rsid w:val="004B5CEB"/>
    <w:rsid w:val="004B6ABC"/>
    <w:rsid w:val="004C289E"/>
    <w:rsid w:val="004C3631"/>
    <w:rsid w:val="004D26C0"/>
    <w:rsid w:val="004F3D93"/>
    <w:rsid w:val="00506EAE"/>
    <w:rsid w:val="00542F21"/>
    <w:rsid w:val="0055024E"/>
    <w:rsid w:val="0055385C"/>
    <w:rsid w:val="00553E11"/>
    <w:rsid w:val="00557316"/>
    <w:rsid w:val="00560A51"/>
    <w:rsid w:val="00561059"/>
    <w:rsid w:val="00567A00"/>
    <w:rsid w:val="0057569C"/>
    <w:rsid w:val="00584B0F"/>
    <w:rsid w:val="005860B8"/>
    <w:rsid w:val="005A3D05"/>
    <w:rsid w:val="005A771E"/>
    <w:rsid w:val="005C06A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A2FF3"/>
    <w:rsid w:val="006F4EB6"/>
    <w:rsid w:val="00701D78"/>
    <w:rsid w:val="00711092"/>
    <w:rsid w:val="007177BD"/>
    <w:rsid w:val="00733C03"/>
    <w:rsid w:val="00734B13"/>
    <w:rsid w:val="00736EB7"/>
    <w:rsid w:val="00737A8C"/>
    <w:rsid w:val="00741478"/>
    <w:rsid w:val="00751B1B"/>
    <w:rsid w:val="00754CAD"/>
    <w:rsid w:val="00756732"/>
    <w:rsid w:val="007615B2"/>
    <w:rsid w:val="007640B0"/>
    <w:rsid w:val="00780B93"/>
    <w:rsid w:val="007816D4"/>
    <w:rsid w:val="007918A3"/>
    <w:rsid w:val="007A7D56"/>
    <w:rsid w:val="007B2D83"/>
    <w:rsid w:val="007B7556"/>
    <w:rsid w:val="007D73F8"/>
    <w:rsid w:val="007E0ACD"/>
    <w:rsid w:val="008003A1"/>
    <w:rsid w:val="00803B03"/>
    <w:rsid w:val="0080438F"/>
    <w:rsid w:val="0081210F"/>
    <w:rsid w:val="00830F62"/>
    <w:rsid w:val="0083146E"/>
    <w:rsid w:val="008512B8"/>
    <w:rsid w:val="00855652"/>
    <w:rsid w:val="00861F8F"/>
    <w:rsid w:val="00871059"/>
    <w:rsid w:val="0088379F"/>
    <w:rsid w:val="00887228"/>
    <w:rsid w:val="00894A0F"/>
    <w:rsid w:val="008A5393"/>
    <w:rsid w:val="008A6EC7"/>
    <w:rsid w:val="008B44FB"/>
    <w:rsid w:val="008C1364"/>
    <w:rsid w:val="008C6F81"/>
    <w:rsid w:val="008D303B"/>
    <w:rsid w:val="008D48F9"/>
    <w:rsid w:val="008E078B"/>
    <w:rsid w:val="008E4A3E"/>
    <w:rsid w:val="009210E4"/>
    <w:rsid w:val="00924233"/>
    <w:rsid w:val="00934CBC"/>
    <w:rsid w:val="0093608A"/>
    <w:rsid w:val="00943BFA"/>
    <w:rsid w:val="00957FEC"/>
    <w:rsid w:val="009634C8"/>
    <w:rsid w:val="0097316F"/>
    <w:rsid w:val="009745EA"/>
    <w:rsid w:val="00974A79"/>
    <w:rsid w:val="0098720A"/>
    <w:rsid w:val="00987666"/>
    <w:rsid w:val="00992F9F"/>
    <w:rsid w:val="009B117D"/>
    <w:rsid w:val="009B265E"/>
    <w:rsid w:val="009B273F"/>
    <w:rsid w:val="009B62F6"/>
    <w:rsid w:val="009C28DB"/>
    <w:rsid w:val="009F7282"/>
    <w:rsid w:val="00A271FD"/>
    <w:rsid w:val="00A324DD"/>
    <w:rsid w:val="00A441EB"/>
    <w:rsid w:val="00A456D6"/>
    <w:rsid w:val="00A461E7"/>
    <w:rsid w:val="00A462EC"/>
    <w:rsid w:val="00A50563"/>
    <w:rsid w:val="00A51E02"/>
    <w:rsid w:val="00A55425"/>
    <w:rsid w:val="00A640FE"/>
    <w:rsid w:val="00A721F3"/>
    <w:rsid w:val="00AA4669"/>
    <w:rsid w:val="00AA5A4E"/>
    <w:rsid w:val="00AB067D"/>
    <w:rsid w:val="00AC06C1"/>
    <w:rsid w:val="00AC7B35"/>
    <w:rsid w:val="00AD4BE8"/>
    <w:rsid w:val="00AE4E9E"/>
    <w:rsid w:val="00AF7EED"/>
    <w:rsid w:val="00B03350"/>
    <w:rsid w:val="00B04A5D"/>
    <w:rsid w:val="00B063DE"/>
    <w:rsid w:val="00B13A78"/>
    <w:rsid w:val="00B2774B"/>
    <w:rsid w:val="00B4057A"/>
    <w:rsid w:val="00B435AA"/>
    <w:rsid w:val="00B50BC0"/>
    <w:rsid w:val="00B8225A"/>
    <w:rsid w:val="00B87CD9"/>
    <w:rsid w:val="00B87FDB"/>
    <w:rsid w:val="00B905BD"/>
    <w:rsid w:val="00B90B28"/>
    <w:rsid w:val="00B92693"/>
    <w:rsid w:val="00B957BC"/>
    <w:rsid w:val="00BA30C6"/>
    <w:rsid w:val="00BD18D1"/>
    <w:rsid w:val="00BE1878"/>
    <w:rsid w:val="00C07644"/>
    <w:rsid w:val="00C11C8F"/>
    <w:rsid w:val="00C24F89"/>
    <w:rsid w:val="00C359AB"/>
    <w:rsid w:val="00C430C9"/>
    <w:rsid w:val="00C631DE"/>
    <w:rsid w:val="00C67352"/>
    <w:rsid w:val="00C759DC"/>
    <w:rsid w:val="00C95D69"/>
    <w:rsid w:val="00CA1F4C"/>
    <w:rsid w:val="00CC2DED"/>
    <w:rsid w:val="00CC78A6"/>
    <w:rsid w:val="00CD58F7"/>
    <w:rsid w:val="00CE12DB"/>
    <w:rsid w:val="00CE4F91"/>
    <w:rsid w:val="00CE7C32"/>
    <w:rsid w:val="00D16175"/>
    <w:rsid w:val="00D5337E"/>
    <w:rsid w:val="00D8047C"/>
    <w:rsid w:val="00D9366D"/>
    <w:rsid w:val="00DA21F7"/>
    <w:rsid w:val="00DB345F"/>
    <w:rsid w:val="00DB6AD6"/>
    <w:rsid w:val="00DC005F"/>
    <w:rsid w:val="00DD2ADF"/>
    <w:rsid w:val="00DD7342"/>
    <w:rsid w:val="00DE39EC"/>
    <w:rsid w:val="00DE75AF"/>
    <w:rsid w:val="00E03901"/>
    <w:rsid w:val="00E34793"/>
    <w:rsid w:val="00E55524"/>
    <w:rsid w:val="00E5598D"/>
    <w:rsid w:val="00E6116D"/>
    <w:rsid w:val="00E63ACA"/>
    <w:rsid w:val="00E6431C"/>
    <w:rsid w:val="00E65710"/>
    <w:rsid w:val="00E7395C"/>
    <w:rsid w:val="00E822E8"/>
    <w:rsid w:val="00E94D61"/>
    <w:rsid w:val="00EA487E"/>
    <w:rsid w:val="00EB2C93"/>
    <w:rsid w:val="00EC5032"/>
    <w:rsid w:val="00F029BA"/>
    <w:rsid w:val="00F1314D"/>
    <w:rsid w:val="00F207A1"/>
    <w:rsid w:val="00F21126"/>
    <w:rsid w:val="00F75A31"/>
    <w:rsid w:val="00F849BA"/>
    <w:rsid w:val="00F86262"/>
    <w:rsid w:val="00F91B09"/>
    <w:rsid w:val="00F97090"/>
    <w:rsid w:val="00FB7289"/>
    <w:rsid w:val="00FC74BA"/>
    <w:rsid w:val="00FD217E"/>
    <w:rsid w:val="00FD287E"/>
    <w:rsid w:val="00FD69BA"/>
    <w:rsid w:val="07628956"/>
    <w:rsid w:val="099F78AD"/>
    <w:rsid w:val="1FEF034A"/>
    <w:rsid w:val="3FCE553D"/>
    <w:rsid w:val="57D5DDF2"/>
    <w:rsid w:val="5BFDEDBD"/>
    <w:rsid w:val="656DA07B"/>
    <w:rsid w:val="66B79BC2"/>
    <w:rsid w:val="6FFA1B2F"/>
    <w:rsid w:val="7BEFB48F"/>
    <w:rsid w:val="7CBFC406"/>
    <w:rsid w:val="7FF5C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856FA"/>
  <w15:docId w15:val="{0A6EA76D-DDF8-46B9-971A-3324F6E6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adjustRightInd w:val="0"/>
      <w:snapToGrid w:val="0"/>
      <w:spacing w:line="352" w:lineRule="auto"/>
      <w:ind w:firstLineChars="200" w:firstLine="576"/>
      <w:outlineLvl w:val="0"/>
    </w:pPr>
    <w:rPr>
      <w:rFonts w:eastAsia="黑体"/>
      <w:sz w:val="32"/>
      <w:szCs w:val="32"/>
    </w:rPr>
  </w:style>
  <w:style w:type="paragraph" w:styleId="2">
    <w:name w:val="heading 2"/>
    <w:basedOn w:val="a"/>
    <w:next w:val="a"/>
    <w:link w:val="20"/>
    <w:qFormat/>
    <w:pPr>
      <w:adjustRightInd w:val="0"/>
      <w:snapToGrid w:val="0"/>
      <w:spacing w:line="352" w:lineRule="auto"/>
      <w:ind w:firstLineChars="200" w:firstLine="576"/>
      <w:outlineLvl w:val="1"/>
    </w:pPr>
    <w:rPr>
      <w:rFonts w:eastAsia="楷体_GB2312"/>
      <w:sz w:val="32"/>
      <w:szCs w:val="32"/>
    </w:rPr>
  </w:style>
  <w:style w:type="paragraph" w:styleId="3">
    <w:name w:val="heading 3"/>
    <w:basedOn w:val="a"/>
    <w:next w:val="a"/>
    <w:link w:val="30"/>
    <w:qFormat/>
    <w:pPr>
      <w:adjustRightInd w:val="0"/>
      <w:snapToGrid w:val="0"/>
      <w:spacing w:line="352" w:lineRule="auto"/>
      <w:ind w:firstLineChars="200" w:firstLine="576"/>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rPr>
      <w:rFonts w:ascii="仿宋_GB2312" w:eastAsia="仿宋_GB2312"/>
      <w:sz w:val="32"/>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Emphasis"/>
    <w:qFormat/>
    <w:rPr>
      <w:i/>
    </w:rPr>
  </w:style>
  <w:style w:type="character" w:styleId="ad">
    <w:name w:val="Hyperlink"/>
    <w:qFormat/>
    <w:rPr>
      <w:color w:val="0000FF"/>
      <w:u w:val="single"/>
    </w:rPr>
  </w:style>
  <w:style w:type="character" w:customStyle="1" w:styleId="10">
    <w:name w:val="标题 1 字符"/>
    <w:link w:val="1"/>
    <w:qFormat/>
    <w:rPr>
      <w:rFonts w:eastAsia="黑体"/>
      <w:kern w:val="2"/>
      <w:sz w:val="32"/>
      <w:szCs w:val="32"/>
    </w:rPr>
  </w:style>
  <w:style w:type="character" w:customStyle="1" w:styleId="20">
    <w:name w:val="标题 2 字符"/>
    <w:link w:val="2"/>
    <w:qFormat/>
    <w:rPr>
      <w:rFonts w:eastAsia="楷体_GB2312"/>
      <w:kern w:val="2"/>
      <w:sz w:val="32"/>
      <w:szCs w:val="32"/>
    </w:rPr>
  </w:style>
  <w:style w:type="character" w:customStyle="1" w:styleId="30">
    <w:name w:val="标题 3 字符"/>
    <w:link w:val="3"/>
    <w:qFormat/>
    <w:rPr>
      <w:rFonts w:eastAsia="仿宋_GB2312"/>
      <w:b/>
      <w:bCs/>
      <w:kern w:val="2"/>
      <w:sz w:val="32"/>
      <w:szCs w:val="32"/>
    </w:rPr>
  </w:style>
  <w:style w:type="character" w:customStyle="1" w:styleId="a5">
    <w:name w:val="批注框文本 字符"/>
    <w:link w:val="a4"/>
    <w:qFormat/>
    <w:rPr>
      <w:kern w:val="2"/>
      <w:sz w:val="18"/>
      <w:szCs w:val="18"/>
    </w:rPr>
  </w:style>
  <w:style w:type="character" w:customStyle="1" w:styleId="a7">
    <w:name w:val="页脚 字符"/>
    <w:link w:val="a6"/>
    <w:qFormat/>
    <w:rPr>
      <w:kern w:val="2"/>
      <w:sz w:val="18"/>
      <w:szCs w:val="18"/>
    </w:rPr>
  </w:style>
  <w:style w:type="character" w:customStyle="1" w:styleId="a9">
    <w:name w:val="页眉 字符"/>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357</Words>
  <Characters>2040</Characters>
  <Application>Microsoft Office Word</Application>
  <DocSecurity>0</DocSecurity>
  <Lines>17</Lines>
  <Paragraphs>4</Paragraphs>
  <ScaleCrop>false</ScaleCrop>
  <Company>tjec</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zzc</cp:lastModifiedBy>
  <cp:revision>3</cp:revision>
  <cp:lastPrinted>2014-07-03T01:59:00Z</cp:lastPrinted>
  <dcterms:created xsi:type="dcterms:W3CDTF">2023-04-06T07:26:00Z</dcterms:created>
  <dcterms:modified xsi:type="dcterms:W3CDTF">2023-04-06T07:32:00Z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